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C245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7859AA4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2E758FD" w14:textId="1DE567A7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</w:t>
      </w:r>
      <w:r w:rsidR="009A7276">
        <w:rPr>
          <w:rFonts w:ascii="Arial" w:hAnsi="Arial" w:cs="Arial"/>
          <w:sz w:val="22"/>
        </w:rPr>
        <w:t>document version comparison</w:t>
      </w:r>
      <w:r w:rsidR="00187B35">
        <w:rPr>
          <w:rFonts w:ascii="Arial" w:hAnsi="Arial" w:cs="Arial"/>
          <w:sz w:val="22"/>
        </w:rPr>
        <w:t xml:space="preserve"> in</w:t>
      </w:r>
      <w:r w:rsidR="00086A39">
        <w:rPr>
          <w:rFonts w:ascii="Arial" w:hAnsi="Arial" w:cs="Arial"/>
          <w:sz w:val="22"/>
        </w:rPr>
        <w:t xml:space="preserve"> </w:t>
      </w:r>
      <w:proofErr w:type="spellStart"/>
      <w:r w:rsidR="00086A39">
        <w:rPr>
          <w:rFonts w:ascii="Arial" w:hAnsi="Arial" w:cs="Arial"/>
          <w:sz w:val="22"/>
        </w:rPr>
        <w:t>iPassport</w:t>
      </w:r>
      <w:proofErr w:type="spellEnd"/>
      <w:r w:rsidR="00086A39">
        <w:rPr>
          <w:rFonts w:ascii="Arial" w:hAnsi="Arial" w:cs="Arial"/>
          <w:sz w:val="22"/>
        </w:rPr>
        <w:t xml:space="preserve">, </w:t>
      </w:r>
      <w:r w:rsidR="009A7276">
        <w:rPr>
          <w:rFonts w:ascii="Arial" w:hAnsi="Arial" w:cs="Arial"/>
          <w:sz w:val="22"/>
        </w:rPr>
        <w:t>a tool which provides quick and clear information about changes between two consecutive versions of a controlled document</w:t>
      </w:r>
      <w:r w:rsidR="00086A39">
        <w:rPr>
          <w:rFonts w:ascii="Arial" w:hAnsi="Arial" w:cs="Arial"/>
          <w:sz w:val="22"/>
        </w:rPr>
        <w:t>.</w:t>
      </w:r>
    </w:p>
    <w:p w14:paraId="204DB60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604E1040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Changes between iPassport versions:</w:t>
      </w:r>
    </w:p>
    <w:p w14:paraId="2DD246E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6F816F0" w14:textId="2508E2A1" w:rsidR="003F7494" w:rsidRDefault="001D2FC2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version: v3.</w:t>
      </w:r>
      <w:r w:rsidR="00D77FAA">
        <w:rPr>
          <w:rFonts w:ascii="Arial" w:hAnsi="Arial" w:cs="Arial"/>
          <w:sz w:val="22"/>
        </w:rPr>
        <w:t>5</w:t>
      </w:r>
      <w:r w:rsidR="00086A39">
        <w:rPr>
          <w:rFonts w:ascii="Arial" w:hAnsi="Arial" w:cs="Arial"/>
          <w:sz w:val="22"/>
        </w:rPr>
        <w:t>.</w:t>
      </w:r>
      <w:r w:rsidR="002B4600">
        <w:rPr>
          <w:rFonts w:ascii="Arial" w:hAnsi="Arial" w:cs="Arial"/>
          <w:sz w:val="22"/>
        </w:rPr>
        <w:t>3</w:t>
      </w:r>
    </w:p>
    <w:p w14:paraId="2694E668" w14:textId="77777777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Previous version: N/A</w:t>
      </w:r>
    </w:p>
    <w:p w14:paraId="3957E8F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C903220" w14:textId="4A99197C" w:rsidR="00846357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Changes to this are</w:t>
      </w:r>
      <w:r w:rsidR="009A1F8F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of iPassport: </w:t>
      </w:r>
    </w:p>
    <w:p w14:paraId="42DFE7E4" w14:textId="77777777" w:rsidR="00846357" w:rsidRDefault="00846357" w:rsidP="003F7494">
      <w:pPr>
        <w:rPr>
          <w:rFonts w:ascii="Arial" w:hAnsi="Arial" w:cs="Arial"/>
          <w:sz w:val="22"/>
        </w:rPr>
      </w:pPr>
    </w:p>
    <w:p w14:paraId="22CFEFD2" w14:textId="623933F3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N/A </w:t>
      </w:r>
      <w:r w:rsidR="00187B35">
        <w:rPr>
          <w:rFonts w:ascii="Arial" w:hAnsi="Arial" w:cs="Arial"/>
          <w:sz w:val="22"/>
        </w:rPr>
        <w:t>–</w:t>
      </w:r>
      <w:r w:rsidR="00846357">
        <w:rPr>
          <w:rFonts w:ascii="Arial" w:hAnsi="Arial" w:cs="Arial"/>
          <w:sz w:val="22"/>
        </w:rPr>
        <w:t xml:space="preserve"> New</w:t>
      </w:r>
      <w:r w:rsidR="00187B35">
        <w:rPr>
          <w:rFonts w:ascii="Arial" w:hAnsi="Arial" w:cs="Arial"/>
          <w:sz w:val="22"/>
        </w:rPr>
        <w:t xml:space="preserve"> (document)</w:t>
      </w:r>
    </w:p>
    <w:p w14:paraId="1E300489" w14:textId="77777777" w:rsidR="003F7494" w:rsidRDefault="003F7494" w:rsidP="003F7494">
      <w:pPr>
        <w:rPr>
          <w:rFonts w:ascii="Arial" w:hAnsi="Arial" w:cs="Arial"/>
          <w:sz w:val="22"/>
        </w:rPr>
      </w:pPr>
    </w:p>
    <w:p w14:paraId="332ACCEB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0C042259" w14:textId="66314BFC" w:rsidR="003F7494" w:rsidRDefault="003F7494" w:rsidP="003F7494">
      <w:pPr>
        <w:rPr>
          <w:rFonts w:ascii="Arial" w:hAnsi="Arial" w:cs="Arial"/>
          <w:sz w:val="22"/>
        </w:rPr>
      </w:pPr>
    </w:p>
    <w:p w14:paraId="0C3CE621" w14:textId="578F08B2" w:rsidR="009A7276" w:rsidRDefault="009A7276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Any user with the role, </w:t>
      </w:r>
      <w:r w:rsidRPr="006C4EA7">
        <w:rPr>
          <w:rFonts w:ascii="Arial" w:hAnsi="Arial" w:cs="Arial"/>
          <w:i/>
          <w:iCs/>
          <w:sz w:val="22"/>
        </w:rPr>
        <w:t>Global Editor (excluding admin)</w:t>
      </w:r>
      <w:r>
        <w:rPr>
          <w:rFonts w:ascii="Arial" w:hAnsi="Arial" w:cs="Arial"/>
          <w:i/>
          <w:iCs/>
          <w:sz w:val="22"/>
        </w:rPr>
        <w:t xml:space="preserve"> or </w:t>
      </w:r>
      <w:r w:rsidRPr="006C4EA7">
        <w:rPr>
          <w:rFonts w:ascii="Arial" w:hAnsi="Arial" w:cs="Arial"/>
          <w:i/>
          <w:iCs/>
          <w:sz w:val="22"/>
        </w:rPr>
        <w:t>Global Editor (excluding admin</w:t>
      </w:r>
      <w:r>
        <w:rPr>
          <w:rFonts w:ascii="Arial" w:hAnsi="Arial" w:cs="Arial"/>
          <w:i/>
          <w:iCs/>
          <w:sz w:val="22"/>
        </w:rPr>
        <w:t xml:space="preserve"> and personnel records</w:t>
      </w:r>
      <w:r w:rsidRPr="006C4EA7">
        <w:rPr>
          <w:rFonts w:ascii="Arial" w:hAnsi="Arial" w:cs="Arial"/>
          <w:i/>
          <w:iCs/>
          <w:sz w:val="22"/>
        </w:rPr>
        <w:t>)</w:t>
      </w:r>
      <w:r>
        <w:rPr>
          <w:rFonts w:ascii="Arial" w:hAnsi="Arial" w:cs="Arial"/>
          <w:sz w:val="22"/>
        </w:rPr>
        <w:t xml:space="preserve"> can perform this validation test.  </w:t>
      </w:r>
      <w:r w:rsidRPr="00517BCC">
        <w:rPr>
          <w:rFonts w:ascii="Arial" w:hAnsi="Arial" w:cs="Arial"/>
          <w:i/>
          <w:iCs/>
          <w:sz w:val="22"/>
        </w:rPr>
        <w:t xml:space="preserve">Note: </w:t>
      </w:r>
      <w:r>
        <w:rPr>
          <w:rFonts w:ascii="Arial" w:hAnsi="Arial" w:cs="Arial"/>
          <w:i/>
          <w:iCs/>
          <w:sz w:val="22"/>
        </w:rPr>
        <w:t xml:space="preserve">in the </w:t>
      </w:r>
      <w:proofErr w:type="spellStart"/>
      <w:r>
        <w:rPr>
          <w:rFonts w:ascii="Arial" w:hAnsi="Arial" w:cs="Arial"/>
          <w:i/>
          <w:iCs/>
          <w:sz w:val="22"/>
        </w:rPr>
        <w:t>iPassport</w:t>
      </w:r>
      <w:proofErr w:type="spellEnd"/>
      <w:r>
        <w:rPr>
          <w:rFonts w:ascii="Arial" w:hAnsi="Arial" w:cs="Arial"/>
          <w:i/>
          <w:iCs/>
          <w:sz w:val="22"/>
        </w:rPr>
        <w:t xml:space="preserve"> Validation account, </w:t>
      </w:r>
      <w:r w:rsidRPr="00517BCC">
        <w:rPr>
          <w:rFonts w:ascii="Arial" w:hAnsi="Arial" w:cs="Arial"/>
          <w:i/>
          <w:iCs/>
          <w:sz w:val="22"/>
        </w:rPr>
        <w:t xml:space="preserve">members of the </w:t>
      </w:r>
      <w:r>
        <w:rPr>
          <w:rFonts w:ascii="Arial" w:hAnsi="Arial" w:cs="Arial"/>
          <w:i/>
          <w:iCs/>
          <w:sz w:val="22"/>
        </w:rPr>
        <w:t>‘</w:t>
      </w:r>
      <w:r w:rsidRPr="00517BCC">
        <w:rPr>
          <w:rFonts w:ascii="Arial" w:hAnsi="Arial" w:cs="Arial"/>
          <w:i/>
          <w:iCs/>
          <w:sz w:val="22"/>
        </w:rPr>
        <w:t>Validation</w:t>
      </w:r>
      <w:r>
        <w:rPr>
          <w:rFonts w:ascii="Arial" w:hAnsi="Arial" w:cs="Arial"/>
          <w:i/>
          <w:iCs/>
          <w:sz w:val="22"/>
        </w:rPr>
        <w:t>’</w:t>
      </w:r>
      <w:r w:rsidRPr="00517BCC">
        <w:rPr>
          <w:rFonts w:ascii="Arial" w:hAnsi="Arial" w:cs="Arial"/>
          <w:i/>
          <w:iCs/>
          <w:sz w:val="22"/>
        </w:rPr>
        <w:t xml:space="preserve"> user group already have the permissions required</w:t>
      </w:r>
      <w:r>
        <w:rPr>
          <w:rFonts w:ascii="Arial" w:hAnsi="Arial" w:cs="Arial"/>
          <w:i/>
          <w:iCs/>
          <w:sz w:val="22"/>
        </w:rPr>
        <w:t>.</w:t>
      </w:r>
    </w:p>
    <w:p w14:paraId="254D770C" w14:textId="77777777" w:rsidR="009A7276" w:rsidRPr="009A7276" w:rsidRDefault="009A7276" w:rsidP="003F7494">
      <w:pPr>
        <w:rPr>
          <w:rFonts w:ascii="Arial" w:hAnsi="Arial" w:cs="Arial"/>
          <w:sz w:val="22"/>
        </w:rPr>
      </w:pPr>
    </w:p>
    <w:p w14:paraId="21D353EE" w14:textId="40F9124D" w:rsidR="000258E7" w:rsidRDefault="009A7276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controlled document with more than one version is required, ideally with differences between two consecutive versions.</w:t>
      </w:r>
      <w:r w:rsidR="004274FB">
        <w:rPr>
          <w:rFonts w:ascii="Arial" w:hAnsi="Arial" w:cs="Arial"/>
          <w:sz w:val="22"/>
        </w:rPr>
        <w:t xml:space="preserve">  In this exercise a draft version will be compared with the previous (under review) version.</w:t>
      </w:r>
      <w:r w:rsidR="00227799">
        <w:rPr>
          <w:rFonts w:ascii="Arial" w:hAnsi="Arial" w:cs="Arial"/>
          <w:sz w:val="22"/>
        </w:rPr>
        <w:t xml:space="preserve">  The comparison tool doesn’t compare format</w:t>
      </w:r>
      <w:r w:rsidR="00D07046">
        <w:rPr>
          <w:rFonts w:ascii="Arial" w:hAnsi="Arial" w:cs="Arial"/>
          <w:sz w:val="22"/>
        </w:rPr>
        <w:t>, only text content.</w:t>
      </w:r>
    </w:p>
    <w:p w14:paraId="54FB9E0A" w14:textId="77777777" w:rsidR="000258E7" w:rsidRDefault="000258E7" w:rsidP="003F7494">
      <w:pPr>
        <w:rPr>
          <w:rFonts w:ascii="Arial" w:hAnsi="Arial" w:cs="Arial"/>
          <w:sz w:val="22"/>
        </w:rPr>
      </w:pPr>
    </w:p>
    <w:p w14:paraId="2B61C13E" w14:textId="288CEC2F" w:rsidR="000258E7" w:rsidRDefault="000258E7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USING THE VALIDATION ACCOUNT:</w:t>
      </w:r>
    </w:p>
    <w:p w14:paraId="2DE4F021" w14:textId="7318AA45" w:rsidR="003F7494" w:rsidRPr="00227799" w:rsidRDefault="00A55D33" w:rsidP="003F7494">
      <w:pPr>
        <w:rPr>
          <w:rFonts w:ascii="Arial" w:hAnsi="Arial" w:cs="Arial"/>
          <w:i/>
          <w:iCs/>
          <w:sz w:val="22"/>
        </w:rPr>
      </w:pPr>
      <w:r w:rsidRPr="00227799">
        <w:rPr>
          <w:rFonts w:ascii="Arial" w:hAnsi="Arial" w:cs="Arial"/>
          <w:i/>
          <w:iCs/>
          <w:sz w:val="22"/>
        </w:rPr>
        <w:t>If the Validation account is used, only PDF documents can be uploaded</w:t>
      </w:r>
      <w:r w:rsidR="00692061">
        <w:rPr>
          <w:rFonts w:ascii="Arial" w:hAnsi="Arial" w:cs="Arial"/>
          <w:i/>
          <w:iCs/>
          <w:sz w:val="22"/>
        </w:rPr>
        <w:t xml:space="preserve"> for this exercise; other formats can’t be previewed on screen or used by the comparison tool</w:t>
      </w:r>
      <w:r w:rsidRPr="00227799">
        <w:rPr>
          <w:rFonts w:ascii="Arial" w:hAnsi="Arial" w:cs="Arial"/>
          <w:i/>
          <w:iCs/>
          <w:sz w:val="22"/>
        </w:rPr>
        <w:t>.</w:t>
      </w:r>
      <w:r w:rsidR="00B2476A" w:rsidRPr="00227799">
        <w:rPr>
          <w:rFonts w:ascii="Arial" w:hAnsi="Arial" w:cs="Arial"/>
          <w:i/>
          <w:iCs/>
          <w:sz w:val="22"/>
        </w:rPr>
        <w:t xml:space="preserve">  Therefore, the differences between the two versions must be introduced</w:t>
      </w:r>
      <w:r w:rsidR="000258E7" w:rsidRPr="00227799">
        <w:rPr>
          <w:rFonts w:ascii="Arial" w:hAnsi="Arial" w:cs="Arial"/>
          <w:i/>
          <w:iCs/>
          <w:sz w:val="22"/>
        </w:rPr>
        <w:t xml:space="preserve"> externally in Word, for example and the </w:t>
      </w:r>
      <w:r w:rsidR="00227799">
        <w:rPr>
          <w:rFonts w:ascii="Arial" w:hAnsi="Arial" w:cs="Arial"/>
          <w:i/>
          <w:iCs/>
          <w:sz w:val="22"/>
        </w:rPr>
        <w:t xml:space="preserve">two </w:t>
      </w:r>
      <w:r w:rsidR="000258E7" w:rsidRPr="00227799">
        <w:rPr>
          <w:rFonts w:ascii="Arial" w:hAnsi="Arial" w:cs="Arial"/>
          <w:i/>
          <w:iCs/>
          <w:sz w:val="22"/>
        </w:rPr>
        <w:t>cop</w:t>
      </w:r>
      <w:r w:rsidR="00227799">
        <w:rPr>
          <w:rFonts w:ascii="Arial" w:hAnsi="Arial" w:cs="Arial"/>
          <w:i/>
          <w:iCs/>
          <w:sz w:val="22"/>
        </w:rPr>
        <w:t>ies must be saved</w:t>
      </w:r>
      <w:r w:rsidR="000258E7" w:rsidRPr="00227799">
        <w:rPr>
          <w:rFonts w:ascii="Arial" w:hAnsi="Arial" w:cs="Arial"/>
          <w:i/>
          <w:iCs/>
          <w:sz w:val="22"/>
        </w:rPr>
        <w:t xml:space="preserve"> as PDF document</w:t>
      </w:r>
      <w:r w:rsidR="00227799">
        <w:rPr>
          <w:rFonts w:ascii="Arial" w:hAnsi="Arial" w:cs="Arial"/>
          <w:i/>
          <w:iCs/>
          <w:sz w:val="22"/>
        </w:rPr>
        <w:t>s</w:t>
      </w:r>
      <w:r w:rsidR="000258E7" w:rsidRPr="00227799">
        <w:rPr>
          <w:rFonts w:ascii="Arial" w:hAnsi="Arial" w:cs="Arial"/>
          <w:i/>
          <w:iCs/>
          <w:sz w:val="22"/>
        </w:rPr>
        <w:t xml:space="preserve">.  The </w:t>
      </w:r>
      <w:r w:rsidR="00227799">
        <w:rPr>
          <w:rFonts w:ascii="Arial" w:hAnsi="Arial" w:cs="Arial"/>
          <w:i/>
          <w:iCs/>
          <w:sz w:val="22"/>
        </w:rPr>
        <w:t xml:space="preserve">files </w:t>
      </w:r>
      <w:r w:rsidR="000258E7" w:rsidRPr="00227799">
        <w:rPr>
          <w:rFonts w:ascii="Arial" w:hAnsi="Arial" w:cs="Arial"/>
          <w:i/>
          <w:iCs/>
          <w:sz w:val="22"/>
        </w:rPr>
        <w:t>must then be uploaded as consecutive versions of a controlled document in the Validation account.  The first section of the test describes this process.</w:t>
      </w:r>
    </w:p>
    <w:p w14:paraId="0B447C20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5D5A9AFC" w14:textId="1BC7DE2A" w:rsidR="003F7494" w:rsidRPr="007C3BF5" w:rsidRDefault="000147F0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new documents will be added, t</w:t>
      </w:r>
      <w:r w:rsidR="003F7494" w:rsidRPr="007C3BF5">
        <w:rPr>
          <w:rFonts w:ascii="Arial" w:hAnsi="Arial" w:cs="Arial"/>
          <w:sz w:val="22"/>
        </w:rPr>
        <w:t>his procedure should be performed within a test or training account so that unwanted records are not stored within a live account.</w:t>
      </w:r>
      <w:r w:rsidR="00692061">
        <w:rPr>
          <w:rFonts w:ascii="Arial" w:hAnsi="Arial" w:cs="Arial"/>
          <w:sz w:val="22"/>
        </w:rPr>
        <w:t xml:space="preserve">  I</w:t>
      </w:r>
      <w:r w:rsidR="00270CE7">
        <w:rPr>
          <w:rFonts w:ascii="Arial" w:hAnsi="Arial" w:cs="Arial"/>
          <w:sz w:val="22"/>
        </w:rPr>
        <w:t xml:space="preserve">t’s possible to complete only the second part of this test, starting from the, </w:t>
      </w:r>
      <w:r w:rsidR="00840579">
        <w:rPr>
          <w:rFonts w:ascii="Arial" w:hAnsi="Arial" w:cs="Arial"/>
          <w:sz w:val="22"/>
        </w:rPr>
        <w:t>DOCUMENT COMPARISON SECTION, in a production account as the comparison tool doesn’t affect any data in the account.</w:t>
      </w:r>
    </w:p>
    <w:p w14:paraId="7F3EAE2A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22AC8F06" w14:textId="77777777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All names such as menu items and sub-menu items </w:t>
      </w:r>
      <w:r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>
        <w:rPr>
          <w:rFonts w:ascii="Arial" w:hAnsi="Arial" w:cs="Arial"/>
          <w:b/>
          <w:sz w:val="22"/>
        </w:rPr>
        <w:t xml:space="preserve"> Noticeboard</w:t>
      </w:r>
      <w:r w:rsidRPr="007C3BF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0F7A62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47AD2EBB" w14:textId="4BCC487A" w:rsidR="00570ABB" w:rsidRDefault="00570ABB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te</w:t>
      </w:r>
      <w:r w:rsidR="001A428B">
        <w:rPr>
          <w:rFonts w:ascii="Arial" w:hAnsi="Arial" w:cs="Arial"/>
          <w:sz w:val="22"/>
        </w:rPr>
        <w:t xml:space="preserve">st starts from within </w:t>
      </w:r>
      <w:proofErr w:type="spellStart"/>
      <w:r w:rsidR="001A428B">
        <w:rPr>
          <w:rFonts w:ascii="Arial" w:hAnsi="Arial" w:cs="Arial"/>
          <w:sz w:val="22"/>
        </w:rPr>
        <w:t>iPassport</w:t>
      </w:r>
      <w:proofErr w:type="spellEnd"/>
      <w:r w:rsidR="00C27787">
        <w:rPr>
          <w:rFonts w:ascii="Arial" w:hAnsi="Arial" w:cs="Arial"/>
          <w:sz w:val="22"/>
        </w:rPr>
        <w:t xml:space="preserve">, signed in </w:t>
      </w:r>
      <w:r w:rsidR="008A1587">
        <w:rPr>
          <w:rFonts w:ascii="Arial" w:hAnsi="Arial" w:cs="Arial"/>
          <w:sz w:val="22"/>
        </w:rPr>
        <w:t>with the permissions described above</w:t>
      </w:r>
      <w:r w:rsidR="00C27787">
        <w:rPr>
          <w:rFonts w:ascii="Arial" w:hAnsi="Arial" w:cs="Arial"/>
          <w:sz w:val="22"/>
        </w:rPr>
        <w:t>.</w:t>
      </w:r>
    </w:p>
    <w:p w14:paraId="45A213B6" w14:textId="77777777" w:rsidR="008A1587" w:rsidRDefault="008A1587" w:rsidP="003A5C7A">
      <w:pPr>
        <w:outlineLvl w:val="0"/>
        <w:rPr>
          <w:rFonts w:ascii="Arial" w:hAnsi="Arial" w:cs="Arial"/>
          <w:sz w:val="22"/>
        </w:rPr>
      </w:pPr>
    </w:p>
    <w:p w14:paraId="59E6A79B" w14:textId="77777777" w:rsidR="00570ABB" w:rsidRPr="007C3BF5" w:rsidRDefault="00570ABB" w:rsidP="003F749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3F7494" w:rsidRPr="007C3BF5" w14:paraId="3C41435F" w14:textId="77777777" w:rsidTr="003F7494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00B8BFD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4AA3C550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07D568B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211F84A2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5130054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3A46769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0258E7" w:rsidRPr="007C3BF5" w14:paraId="6A0A7A19" w14:textId="77777777" w:rsidTr="003F7494">
        <w:trPr>
          <w:cantSplit/>
        </w:trPr>
        <w:tc>
          <w:tcPr>
            <w:tcW w:w="2362" w:type="dxa"/>
          </w:tcPr>
          <w:p w14:paraId="3050A132" w14:textId="019C3085" w:rsidR="000258E7" w:rsidRDefault="000258E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2044D0A9" w14:textId="77777777" w:rsidR="000258E7" w:rsidRDefault="000258E7" w:rsidP="006E32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B05A08A" w14:textId="77777777" w:rsidR="000258E7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1EC89FF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7700DD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268D043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258E7" w:rsidRPr="007C3BF5" w14:paraId="4906510F" w14:textId="77777777" w:rsidTr="003F7494">
        <w:trPr>
          <w:cantSplit/>
        </w:trPr>
        <w:tc>
          <w:tcPr>
            <w:tcW w:w="2362" w:type="dxa"/>
          </w:tcPr>
          <w:p w14:paraId="45D2573F" w14:textId="6F44AF90" w:rsidR="000258E7" w:rsidRPr="002C616D" w:rsidRDefault="000258E7" w:rsidP="003F7494">
            <w:pPr>
              <w:rPr>
                <w:rFonts w:ascii="Arial" w:hAnsi="Arial" w:cs="Arial"/>
                <w:b/>
                <w:bCs/>
                <w:sz w:val="22"/>
              </w:rPr>
            </w:pPr>
            <w:r w:rsidRPr="002C616D">
              <w:rPr>
                <w:rFonts w:ascii="Arial" w:hAnsi="Arial" w:cs="Arial"/>
                <w:b/>
                <w:bCs/>
                <w:sz w:val="22"/>
              </w:rPr>
              <w:t>VALIDATION ACCOUNT DOCUMENT SETUP</w:t>
            </w:r>
          </w:p>
        </w:tc>
        <w:tc>
          <w:tcPr>
            <w:tcW w:w="2362" w:type="dxa"/>
          </w:tcPr>
          <w:p w14:paraId="3169F384" w14:textId="56EFC99E" w:rsidR="000258E7" w:rsidRPr="000147F0" w:rsidRDefault="000258E7" w:rsidP="006E3267">
            <w:pPr>
              <w:rPr>
                <w:rFonts w:ascii="Arial" w:hAnsi="Arial" w:cs="Arial"/>
                <w:i/>
                <w:iCs/>
                <w:sz w:val="22"/>
              </w:rPr>
            </w:pPr>
            <w:r w:rsidRPr="000147F0">
              <w:rPr>
                <w:rFonts w:ascii="Arial" w:hAnsi="Arial" w:cs="Arial"/>
                <w:i/>
                <w:iCs/>
                <w:sz w:val="22"/>
              </w:rPr>
              <w:t>Skip this section if not using the validation account for this exercise.</w:t>
            </w:r>
          </w:p>
        </w:tc>
        <w:tc>
          <w:tcPr>
            <w:tcW w:w="2362" w:type="dxa"/>
          </w:tcPr>
          <w:p w14:paraId="48AFCA72" w14:textId="73B1A0D3" w:rsidR="000258E7" w:rsidRPr="000147F0" w:rsidRDefault="000147F0" w:rsidP="003F7494">
            <w:pPr>
              <w:rPr>
                <w:rFonts w:ascii="Arial" w:hAnsi="Arial" w:cs="Arial"/>
                <w:i/>
                <w:iCs/>
                <w:sz w:val="22"/>
              </w:rPr>
            </w:pPr>
            <w:r w:rsidRPr="000147F0">
              <w:rPr>
                <w:rFonts w:ascii="Arial" w:hAnsi="Arial" w:cs="Arial"/>
                <w:i/>
                <w:iCs/>
                <w:sz w:val="22"/>
              </w:rPr>
              <w:t>A document with two versions will be created, using the minimum number of steps required</w:t>
            </w:r>
            <w:r>
              <w:rPr>
                <w:rFonts w:ascii="Arial" w:hAnsi="Arial" w:cs="Arial"/>
                <w:i/>
                <w:iCs/>
                <w:sz w:val="22"/>
              </w:rPr>
              <w:t>.</w:t>
            </w:r>
          </w:p>
        </w:tc>
        <w:tc>
          <w:tcPr>
            <w:tcW w:w="2362" w:type="dxa"/>
          </w:tcPr>
          <w:p w14:paraId="1AF659CC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7DFAD8A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B117D71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258E7" w:rsidRPr="007C3BF5" w14:paraId="5DEE8035" w14:textId="77777777" w:rsidTr="003F7494">
        <w:trPr>
          <w:cantSplit/>
        </w:trPr>
        <w:tc>
          <w:tcPr>
            <w:tcW w:w="2362" w:type="dxa"/>
          </w:tcPr>
          <w:p w14:paraId="362C81DB" w14:textId="1654B481" w:rsidR="000258E7" w:rsidRDefault="002C616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Menu</w:t>
            </w:r>
          </w:p>
        </w:tc>
        <w:tc>
          <w:tcPr>
            <w:tcW w:w="2362" w:type="dxa"/>
          </w:tcPr>
          <w:p w14:paraId="647E9163" w14:textId="490FD83C" w:rsidR="000258E7" w:rsidRDefault="000A51CF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Laboratory Records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669C7335" w14:textId="7B5B1823" w:rsidR="000258E7" w:rsidRDefault="000A51C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1AFC95D8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70D2DEC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FA7A83F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258E7" w:rsidRPr="007C3BF5" w14:paraId="3158E14C" w14:textId="77777777" w:rsidTr="003F7494">
        <w:trPr>
          <w:cantSplit/>
        </w:trPr>
        <w:tc>
          <w:tcPr>
            <w:tcW w:w="2362" w:type="dxa"/>
          </w:tcPr>
          <w:p w14:paraId="21B94CE5" w14:textId="77777777" w:rsidR="000258E7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CC7A649" w14:textId="7F72B993" w:rsidR="000258E7" w:rsidRDefault="000A51CF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Hover over the plus “</w:t>
            </w:r>
            <w:r w:rsidRPr="000A51CF">
              <w:rPr>
                <w:rFonts w:ascii="Arial" w:hAnsi="Arial" w:cs="Arial"/>
                <w:b/>
                <w:bCs/>
                <w:sz w:val="22"/>
              </w:rPr>
              <w:t>[+]</w:t>
            </w:r>
            <w:r>
              <w:rPr>
                <w:rFonts w:ascii="Arial" w:hAnsi="Arial" w:cs="Arial"/>
                <w:sz w:val="22"/>
              </w:rPr>
              <w:t xml:space="preserve">” sign next to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</w:p>
        </w:tc>
        <w:tc>
          <w:tcPr>
            <w:tcW w:w="2362" w:type="dxa"/>
          </w:tcPr>
          <w:p w14:paraId="72432817" w14:textId="03599046" w:rsidR="000258E7" w:rsidRDefault="000A51C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plus “</w:t>
            </w:r>
            <w:r w:rsidRPr="000A51CF">
              <w:rPr>
                <w:rFonts w:ascii="Arial" w:hAnsi="Arial" w:cs="Arial"/>
                <w:b/>
                <w:bCs/>
                <w:sz w:val="22"/>
              </w:rPr>
              <w:t>[+]</w:t>
            </w:r>
            <w:r>
              <w:rPr>
                <w:rFonts w:ascii="Arial" w:hAnsi="Arial" w:cs="Arial"/>
                <w:sz w:val="22"/>
              </w:rPr>
              <w:t>” sign item should be highlighted</w:t>
            </w:r>
          </w:p>
        </w:tc>
        <w:tc>
          <w:tcPr>
            <w:tcW w:w="2362" w:type="dxa"/>
          </w:tcPr>
          <w:p w14:paraId="1565F7F0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E57627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F25FFB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258E7" w:rsidRPr="007C3BF5" w14:paraId="0078EB0A" w14:textId="77777777" w:rsidTr="003F7494">
        <w:trPr>
          <w:cantSplit/>
        </w:trPr>
        <w:tc>
          <w:tcPr>
            <w:tcW w:w="2362" w:type="dxa"/>
          </w:tcPr>
          <w:p w14:paraId="39C7F488" w14:textId="550F5C94" w:rsidR="000258E7" w:rsidRDefault="002C616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Create new Controlled Document</w:t>
            </w:r>
          </w:p>
        </w:tc>
        <w:tc>
          <w:tcPr>
            <w:tcW w:w="2362" w:type="dxa"/>
          </w:tcPr>
          <w:p w14:paraId="46FCC9AA" w14:textId="59417129" w:rsidR="000258E7" w:rsidRDefault="000A51CF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plus “</w:t>
            </w:r>
            <w:r w:rsidRPr="000A51CF">
              <w:rPr>
                <w:rFonts w:ascii="Arial" w:hAnsi="Arial" w:cs="Arial"/>
                <w:b/>
                <w:bCs/>
                <w:sz w:val="22"/>
              </w:rPr>
              <w:t>[+]</w:t>
            </w:r>
            <w:r>
              <w:rPr>
                <w:rFonts w:ascii="Arial" w:hAnsi="Arial" w:cs="Arial"/>
                <w:sz w:val="22"/>
              </w:rPr>
              <w:t>” sign item</w:t>
            </w:r>
          </w:p>
        </w:tc>
        <w:tc>
          <w:tcPr>
            <w:tcW w:w="2362" w:type="dxa"/>
          </w:tcPr>
          <w:p w14:paraId="6AD16ACD" w14:textId="1E1E089E" w:rsidR="000258E7" w:rsidRDefault="000A51C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New Controlled Document (step 1)</w:t>
            </w:r>
            <w:r>
              <w:rPr>
                <w:rFonts w:ascii="Arial" w:hAnsi="Arial" w:cs="Arial"/>
                <w:sz w:val="22"/>
              </w:rPr>
              <w:t xml:space="preserve"> screen should open</w:t>
            </w:r>
          </w:p>
        </w:tc>
        <w:tc>
          <w:tcPr>
            <w:tcW w:w="2362" w:type="dxa"/>
          </w:tcPr>
          <w:p w14:paraId="7EFB37D3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6999583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D097FCE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258E7" w:rsidRPr="007C3BF5" w14:paraId="4CD2C64A" w14:textId="77777777" w:rsidTr="003F7494">
        <w:trPr>
          <w:cantSplit/>
        </w:trPr>
        <w:tc>
          <w:tcPr>
            <w:tcW w:w="2362" w:type="dxa"/>
          </w:tcPr>
          <w:p w14:paraId="39DD9302" w14:textId="77777777" w:rsidR="000258E7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45D8C4C" w14:textId="440B1DFD" w:rsidR="000258E7" w:rsidRDefault="000A51CF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0A51CF">
              <w:rPr>
                <w:rFonts w:ascii="Arial" w:hAnsi="Arial" w:cs="Arial"/>
                <w:b/>
                <w:bCs/>
                <w:sz w:val="22"/>
              </w:rPr>
              <w:t>Organisational Unit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13DBF303" w14:textId="26AF892C" w:rsidR="000258E7" w:rsidRDefault="000A51C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OUs should appear</w:t>
            </w:r>
          </w:p>
        </w:tc>
        <w:tc>
          <w:tcPr>
            <w:tcW w:w="2362" w:type="dxa"/>
          </w:tcPr>
          <w:p w14:paraId="780684CA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D213D42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37DAD3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258E7" w:rsidRPr="007C3BF5" w14:paraId="564F9E8F" w14:textId="77777777" w:rsidTr="003F7494">
        <w:trPr>
          <w:cantSplit/>
        </w:trPr>
        <w:tc>
          <w:tcPr>
            <w:tcW w:w="2362" w:type="dxa"/>
          </w:tcPr>
          <w:p w14:paraId="6EF0E3E3" w14:textId="77777777" w:rsidR="000258E7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A6362F1" w14:textId="04FEE868" w:rsidR="000258E7" w:rsidRDefault="000A51CF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Click/select the OU, </w:t>
            </w:r>
            <w:r w:rsidRPr="000A51CF">
              <w:rPr>
                <w:rFonts w:ascii="Arial" w:hAnsi="Arial" w:cs="Arial"/>
                <w:i/>
                <w:iCs/>
                <w:sz w:val="22"/>
              </w:rPr>
              <w:t>Validation</w:t>
            </w:r>
          </w:p>
        </w:tc>
        <w:tc>
          <w:tcPr>
            <w:tcW w:w="2362" w:type="dxa"/>
          </w:tcPr>
          <w:p w14:paraId="41D78B8C" w14:textId="3013509F" w:rsidR="000258E7" w:rsidRDefault="000A51C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name of the OU (</w:t>
            </w:r>
            <w:r w:rsidRPr="000A51CF">
              <w:rPr>
                <w:rFonts w:ascii="Arial" w:hAnsi="Arial" w:cs="Arial"/>
                <w:i/>
                <w:iCs/>
                <w:sz w:val="22"/>
              </w:rPr>
              <w:t>Validation</w:t>
            </w:r>
            <w:r>
              <w:rPr>
                <w:rFonts w:ascii="Arial" w:hAnsi="Arial" w:cs="Arial"/>
                <w:sz w:val="22"/>
              </w:rPr>
              <w:t>) should display in the field</w:t>
            </w:r>
            <w:r w:rsidR="00CB6CEA">
              <w:rPr>
                <w:rFonts w:ascii="Arial" w:hAnsi="Arial" w:cs="Arial"/>
                <w:sz w:val="22"/>
              </w:rPr>
              <w:t xml:space="preserve"> (NOTE: It is not a requirement to select the </w:t>
            </w:r>
            <w:r w:rsidR="00CB6CEA" w:rsidRPr="00CB6CEA">
              <w:rPr>
                <w:rFonts w:ascii="Arial" w:hAnsi="Arial" w:cs="Arial"/>
                <w:i/>
                <w:iCs/>
                <w:sz w:val="22"/>
              </w:rPr>
              <w:t>Validation</w:t>
            </w:r>
            <w:r w:rsidR="00CB6CEA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="00CB6CEA">
              <w:rPr>
                <w:rFonts w:ascii="Arial" w:hAnsi="Arial" w:cs="Arial"/>
                <w:sz w:val="22"/>
              </w:rPr>
              <w:t>OU</w:t>
            </w:r>
            <w:proofErr w:type="gramEnd"/>
            <w:r w:rsidR="00CB6CEA">
              <w:rPr>
                <w:rFonts w:ascii="Arial" w:hAnsi="Arial" w:cs="Arial"/>
                <w:sz w:val="22"/>
              </w:rPr>
              <w:t xml:space="preserve"> but it helps keep this process simple to describe)</w:t>
            </w:r>
          </w:p>
        </w:tc>
        <w:tc>
          <w:tcPr>
            <w:tcW w:w="2362" w:type="dxa"/>
          </w:tcPr>
          <w:p w14:paraId="05114517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29444EC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D24C2BE" w14:textId="77777777" w:rsidR="000258E7" w:rsidRPr="007C3BF5" w:rsidRDefault="000258E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A51CF" w:rsidRPr="007C3BF5" w14:paraId="2B757C84" w14:textId="77777777" w:rsidTr="003F7494">
        <w:trPr>
          <w:cantSplit/>
        </w:trPr>
        <w:tc>
          <w:tcPr>
            <w:tcW w:w="2362" w:type="dxa"/>
          </w:tcPr>
          <w:p w14:paraId="198FC0F1" w14:textId="77777777" w:rsidR="000A51CF" w:rsidRDefault="000A51C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AE99034" w14:textId="2FD128A8" w:rsidR="000A51CF" w:rsidRDefault="000A51CF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in the field, “</w:t>
            </w:r>
            <w:r w:rsidRPr="000A51CF">
              <w:rPr>
                <w:rFonts w:ascii="Arial" w:hAnsi="Arial" w:cs="Arial"/>
                <w:b/>
                <w:bCs/>
                <w:sz w:val="22"/>
              </w:rPr>
              <w:t>Please choose a document type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2D4DECA4" w14:textId="46A361B2" w:rsidR="000A51CF" w:rsidRDefault="000A51C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document types should appear</w:t>
            </w:r>
          </w:p>
        </w:tc>
        <w:tc>
          <w:tcPr>
            <w:tcW w:w="2362" w:type="dxa"/>
          </w:tcPr>
          <w:p w14:paraId="217C0993" w14:textId="77777777" w:rsidR="000A51CF" w:rsidRPr="007C3BF5" w:rsidRDefault="000A51C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E881682" w14:textId="77777777" w:rsidR="000A51CF" w:rsidRPr="007C3BF5" w:rsidRDefault="000A51C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5D4455B" w14:textId="77777777" w:rsidR="000A51CF" w:rsidRPr="007C3BF5" w:rsidRDefault="000A51CF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A51CF" w:rsidRPr="007C3BF5" w14:paraId="742A151C" w14:textId="77777777" w:rsidTr="003F7494">
        <w:trPr>
          <w:cantSplit/>
        </w:trPr>
        <w:tc>
          <w:tcPr>
            <w:tcW w:w="2362" w:type="dxa"/>
          </w:tcPr>
          <w:p w14:paraId="5536A03B" w14:textId="77777777" w:rsidR="000A51CF" w:rsidRDefault="000A51C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BADCDD4" w14:textId="65DE939C" w:rsidR="000A51CF" w:rsidRDefault="000A51CF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Click/select the type, “</w:t>
            </w:r>
            <w:r>
              <w:rPr>
                <w:rFonts w:ascii="Arial" w:hAnsi="Arial" w:cs="Arial"/>
                <w:i/>
                <w:iCs/>
                <w:sz w:val="22"/>
              </w:rPr>
              <w:t>Document”</w:t>
            </w:r>
          </w:p>
        </w:tc>
        <w:tc>
          <w:tcPr>
            <w:tcW w:w="2362" w:type="dxa"/>
          </w:tcPr>
          <w:p w14:paraId="45BE020D" w14:textId="33449161" w:rsidR="000A51CF" w:rsidRDefault="000A51C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type, “</w:t>
            </w:r>
            <w:r w:rsidRPr="000A51CF">
              <w:rPr>
                <w:rFonts w:ascii="Arial" w:hAnsi="Arial" w:cs="Arial"/>
                <w:i/>
                <w:iCs/>
                <w:sz w:val="22"/>
              </w:rPr>
              <w:t>Document</w:t>
            </w:r>
            <w:r>
              <w:rPr>
                <w:rFonts w:ascii="Arial" w:hAnsi="Arial" w:cs="Arial"/>
                <w:sz w:val="22"/>
              </w:rPr>
              <w:t>” should display in the field</w:t>
            </w:r>
          </w:p>
        </w:tc>
        <w:tc>
          <w:tcPr>
            <w:tcW w:w="2362" w:type="dxa"/>
          </w:tcPr>
          <w:p w14:paraId="256183DE" w14:textId="77777777" w:rsidR="000A51CF" w:rsidRPr="007C3BF5" w:rsidRDefault="000A51C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90C98A4" w14:textId="77777777" w:rsidR="000A51CF" w:rsidRPr="007C3BF5" w:rsidRDefault="000A51C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3489FDF" w14:textId="77777777" w:rsidR="000A51CF" w:rsidRPr="007C3BF5" w:rsidRDefault="000A51CF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A51CF" w:rsidRPr="007C3BF5" w14:paraId="65A48AFD" w14:textId="77777777" w:rsidTr="003F7494">
        <w:trPr>
          <w:cantSplit/>
        </w:trPr>
        <w:tc>
          <w:tcPr>
            <w:tcW w:w="2362" w:type="dxa"/>
          </w:tcPr>
          <w:p w14:paraId="0D78D0FB" w14:textId="77777777" w:rsidR="000A51CF" w:rsidRDefault="000A51C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EF5DFC2" w14:textId="70A74BD3" w:rsidR="000A51CF" w:rsidRDefault="0031034F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button, </w:t>
            </w:r>
            <w:r w:rsidRPr="0031034F">
              <w:rPr>
                <w:rFonts w:ascii="Arial" w:hAnsi="Arial" w:cs="Arial"/>
                <w:b/>
                <w:bCs/>
                <w:sz w:val="22"/>
              </w:rPr>
              <w:t>Next Step</w:t>
            </w:r>
          </w:p>
        </w:tc>
        <w:tc>
          <w:tcPr>
            <w:tcW w:w="2362" w:type="dxa"/>
          </w:tcPr>
          <w:p w14:paraId="6996069E" w14:textId="230DF05E" w:rsidR="000A51CF" w:rsidRPr="0031034F" w:rsidRDefault="0031034F" w:rsidP="003F749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The screen, “</w:t>
            </w:r>
            <w:r w:rsidRPr="0031034F">
              <w:rPr>
                <w:rFonts w:ascii="Arial" w:hAnsi="Arial" w:cs="Arial"/>
                <w:b/>
                <w:bCs/>
                <w:sz w:val="22"/>
              </w:rPr>
              <w:t>New Document for Validation: step 2 of 4</w:t>
            </w:r>
            <w:r>
              <w:rPr>
                <w:rFonts w:ascii="Arial" w:hAnsi="Arial" w:cs="Arial"/>
                <w:sz w:val="22"/>
              </w:rPr>
              <w:t>” should open</w:t>
            </w:r>
          </w:p>
        </w:tc>
        <w:tc>
          <w:tcPr>
            <w:tcW w:w="2362" w:type="dxa"/>
          </w:tcPr>
          <w:p w14:paraId="3B88C007" w14:textId="77777777" w:rsidR="000A51CF" w:rsidRPr="007C3BF5" w:rsidRDefault="000A51C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83BA436" w14:textId="77777777" w:rsidR="000A51CF" w:rsidRPr="007C3BF5" w:rsidRDefault="000A51C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3177305" w14:textId="77777777" w:rsidR="000A51CF" w:rsidRPr="007C3BF5" w:rsidRDefault="000A51CF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A51CF" w:rsidRPr="007C3BF5" w14:paraId="6AE831EC" w14:textId="77777777" w:rsidTr="003F7494">
        <w:trPr>
          <w:cantSplit/>
        </w:trPr>
        <w:tc>
          <w:tcPr>
            <w:tcW w:w="2362" w:type="dxa"/>
          </w:tcPr>
          <w:p w14:paraId="6BF03C65" w14:textId="77777777" w:rsidR="000A51CF" w:rsidRDefault="000A51C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A49CD66" w14:textId="758B68F4" w:rsidR="000A51CF" w:rsidRDefault="0031034F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field, </w:t>
            </w:r>
            <w:r w:rsidRPr="0031034F">
              <w:rPr>
                <w:rFonts w:ascii="Arial" w:hAnsi="Arial" w:cs="Arial"/>
                <w:b/>
                <w:bCs/>
                <w:sz w:val="22"/>
              </w:rPr>
              <w:t>Document Title</w:t>
            </w:r>
          </w:p>
        </w:tc>
        <w:tc>
          <w:tcPr>
            <w:tcW w:w="2362" w:type="dxa"/>
          </w:tcPr>
          <w:p w14:paraId="7C59B2AB" w14:textId="206C5F04" w:rsidR="000A51CF" w:rsidRDefault="0031034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cursor should be visible in the </w:t>
            </w:r>
            <w:r w:rsidRPr="0031034F">
              <w:rPr>
                <w:rFonts w:ascii="Arial" w:hAnsi="Arial" w:cs="Arial"/>
                <w:b/>
                <w:bCs/>
                <w:sz w:val="22"/>
              </w:rPr>
              <w:t>Document Title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18284AA0" w14:textId="77777777" w:rsidR="000A51CF" w:rsidRPr="007C3BF5" w:rsidRDefault="000A51C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CC3A361" w14:textId="77777777" w:rsidR="000A51CF" w:rsidRPr="007C3BF5" w:rsidRDefault="000A51C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85FB679" w14:textId="77777777" w:rsidR="000A51CF" w:rsidRPr="007C3BF5" w:rsidRDefault="000A51CF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A51CF" w:rsidRPr="007C3BF5" w14:paraId="3AA7C061" w14:textId="77777777" w:rsidTr="003F7494">
        <w:trPr>
          <w:cantSplit/>
        </w:trPr>
        <w:tc>
          <w:tcPr>
            <w:tcW w:w="2362" w:type="dxa"/>
          </w:tcPr>
          <w:p w14:paraId="68D00F23" w14:textId="77777777" w:rsidR="000A51CF" w:rsidRDefault="000A51C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0E19AD8" w14:textId="06C69168" w:rsidR="000A51CF" w:rsidRDefault="0031034F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a name for the document</w:t>
            </w:r>
          </w:p>
        </w:tc>
        <w:tc>
          <w:tcPr>
            <w:tcW w:w="2362" w:type="dxa"/>
          </w:tcPr>
          <w:p w14:paraId="39FDFDE0" w14:textId="3E405F4F" w:rsidR="000A51CF" w:rsidRDefault="0031034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name should be displayed in the field</w:t>
            </w:r>
          </w:p>
        </w:tc>
        <w:tc>
          <w:tcPr>
            <w:tcW w:w="2362" w:type="dxa"/>
          </w:tcPr>
          <w:p w14:paraId="6001570F" w14:textId="77777777" w:rsidR="000A51CF" w:rsidRPr="007C3BF5" w:rsidRDefault="000A51C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E75CEBD" w14:textId="77777777" w:rsidR="000A51CF" w:rsidRPr="007C3BF5" w:rsidRDefault="000A51C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888FEE6" w14:textId="77777777" w:rsidR="000A51CF" w:rsidRPr="007C3BF5" w:rsidRDefault="000A51CF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A51CF" w:rsidRPr="007C3BF5" w14:paraId="2840302A" w14:textId="77777777" w:rsidTr="003F7494">
        <w:trPr>
          <w:cantSplit/>
        </w:trPr>
        <w:tc>
          <w:tcPr>
            <w:tcW w:w="2362" w:type="dxa"/>
          </w:tcPr>
          <w:p w14:paraId="513487B7" w14:textId="77777777" w:rsidR="000A51CF" w:rsidRDefault="000A51C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7474F85" w14:textId="6FCB0BE9" w:rsidR="000A51CF" w:rsidRDefault="0031034F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Find and select the current user’s name in the filter, </w:t>
            </w:r>
            <w:r w:rsidRPr="0031034F">
              <w:rPr>
                <w:rFonts w:ascii="Arial" w:hAnsi="Arial" w:cs="Arial"/>
                <w:b/>
                <w:bCs/>
                <w:sz w:val="22"/>
              </w:rPr>
              <w:t>Author(s)</w:t>
            </w:r>
          </w:p>
        </w:tc>
        <w:tc>
          <w:tcPr>
            <w:tcW w:w="2362" w:type="dxa"/>
          </w:tcPr>
          <w:p w14:paraId="35C28B91" w14:textId="1960FDD0" w:rsidR="000A51CF" w:rsidRDefault="0031034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user logged in should have a tick next to their name</w:t>
            </w:r>
          </w:p>
        </w:tc>
        <w:tc>
          <w:tcPr>
            <w:tcW w:w="2362" w:type="dxa"/>
          </w:tcPr>
          <w:p w14:paraId="037102E2" w14:textId="77777777" w:rsidR="000A51CF" w:rsidRPr="007C3BF5" w:rsidRDefault="000A51C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1885D56" w14:textId="77777777" w:rsidR="000A51CF" w:rsidRPr="007C3BF5" w:rsidRDefault="000A51C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7717FCA" w14:textId="77777777" w:rsidR="000A51CF" w:rsidRPr="007C3BF5" w:rsidRDefault="000A51CF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1034F" w:rsidRPr="007C3BF5" w14:paraId="78EDB5D2" w14:textId="77777777" w:rsidTr="003F7494">
        <w:trPr>
          <w:cantSplit/>
        </w:trPr>
        <w:tc>
          <w:tcPr>
            <w:tcW w:w="2362" w:type="dxa"/>
          </w:tcPr>
          <w:p w14:paraId="11F2DAA2" w14:textId="77777777" w:rsidR="0031034F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CBA420F" w14:textId="3AD75663" w:rsidR="0031034F" w:rsidRDefault="0031034F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button, </w:t>
            </w:r>
            <w:r w:rsidRPr="0031034F">
              <w:rPr>
                <w:rFonts w:ascii="Arial" w:hAnsi="Arial" w:cs="Arial"/>
                <w:b/>
                <w:bCs/>
                <w:sz w:val="22"/>
              </w:rPr>
              <w:t>Next Step</w:t>
            </w:r>
          </w:p>
        </w:tc>
        <w:tc>
          <w:tcPr>
            <w:tcW w:w="2362" w:type="dxa"/>
          </w:tcPr>
          <w:p w14:paraId="0084FEB0" w14:textId="76040022" w:rsidR="0031034F" w:rsidRDefault="0031034F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screen, “</w:t>
            </w:r>
            <w:r w:rsidRPr="0031034F">
              <w:rPr>
                <w:rFonts w:ascii="Arial" w:hAnsi="Arial" w:cs="Arial"/>
                <w:b/>
                <w:bCs/>
                <w:sz w:val="22"/>
              </w:rPr>
              <w:t xml:space="preserve">New Document for Validation: step </w:t>
            </w:r>
            <w:r>
              <w:rPr>
                <w:rFonts w:ascii="Arial" w:hAnsi="Arial" w:cs="Arial"/>
                <w:b/>
                <w:bCs/>
                <w:sz w:val="22"/>
              </w:rPr>
              <w:t>3</w:t>
            </w:r>
            <w:r w:rsidRPr="0031034F">
              <w:rPr>
                <w:rFonts w:ascii="Arial" w:hAnsi="Arial" w:cs="Arial"/>
                <w:b/>
                <w:bCs/>
                <w:sz w:val="22"/>
              </w:rPr>
              <w:t xml:space="preserve"> of 4</w:t>
            </w:r>
            <w:r>
              <w:rPr>
                <w:rFonts w:ascii="Arial" w:hAnsi="Arial" w:cs="Arial"/>
                <w:sz w:val="22"/>
              </w:rPr>
              <w:t>” should open</w:t>
            </w:r>
          </w:p>
        </w:tc>
        <w:tc>
          <w:tcPr>
            <w:tcW w:w="2362" w:type="dxa"/>
          </w:tcPr>
          <w:p w14:paraId="092B531F" w14:textId="77777777" w:rsidR="0031034F" w:rsidRPr="007C3BF5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E20940B" w14:textId="77777777" w:rsidR="0031034F" w:rsidRPr="007C3BF5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2DC4FCA" w14:textId="77777777" w:rsidR="0031034F" w:rsidRPr="007C3BF5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</w:tr>
      <w:tr w:rsidR="0031034F" w:rsidRPr="007C3BF5" w14:paraId="0F034423" w14:textId="77777777" w:rsidTr="003F7494">
        <w:trPr>
          <w:cantSplit/>
        </w:trPr>
        <w:tc>
          <w:tcPr>
            <w:tcW w:w="2362" w:type="dxa"/>
          </w:tcPr>
          <w:p w14:paraId="52653765" w14:textId="77777777" w:rsidR="0031034F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00AEC25" w14:textId="1C675BDC" w:rsidR="0031034F" w:rsidRDefault="0031034F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button, </w:t>
            </w:r>
            <w:r w:rsidRPr="0031034F">
              <w:rPr>
                <w:rFonts w:ascii="Arial" w:hAnsi="Arial" w:cs="Arial"/>
                <w:b/>
                <w:bCs/>
                <w:sz w:val="22"/>
              </w:rPr>
              <w:t>Next Step</w:t>
            </w:r>
          </w:p>
        </w:tc>
        <w:tc>
          <w:tcPr>
            <w:tcW w:w="2362" w:type="dxa"/>
          </w:tcPr>
          <w:p w14:paraId="0E1201BD" w14:textId="0CE8BE32" w:rsidR="0031034F" w:rsidRDefault="0031034F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screen, “</w:t>
            </w:r>
            <w:r w:rsidRPr="0031034F">
              <w:rPr>
                <w:rFonts w:ascii="Arial" w:hAnsi="Arial" w:cs="Arial"/>
                <w:b/>
                <w:bCs/>
                <w:sz w:val="22"/>
              </w:rPr>
              <w:t xml:space="preserve">New Document for Validation: step </w:t>
            </w:r>
            <w:r>
              <w:rPr>
                <w:rFonts w:ascii="Arial" w:hAnsi="Arial" w:cs="Arial"/>
                <w:b/>
                <w:bCs/>
                <w:sz w:val="22"/>
              </w:rPr>
              <w:t>4</w:t>
            </w:r>
            <w:r w:rsidRPr="0031034F">
              <w:rPr>
                <w:rFonts w:ascii="Arial" w:hAnsi="Arial" w:cs="Arial"/>
                <w:b/>
                <w:bCs/>
                <w:sz w:val="22"/>
              </w:rPr>
              <w:t xml:space="preserve"> of 4</w:t>
            </w:r>
            <w:r>
              <w:rPr>
                <w:rFonts w:ascii="Arial" w:hAnsi="Arial" w:cs="Arial"/>
                <w:sz w:val="22"/>
              </w:rPr>
              <w:t>” should open</w:t>
            </w:r>
          </w:p>
        </w:tc>
        <w:tc>
          <w:tcPr>
            <w:tcW w:w="2362" w:type="dxa"/>
          </w:tcPr>
          <w:p w14:paraId="63D96F46" w14:textId="77777777" w:rsidR="0031034F" w:rsidRPr="007C3BF5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78EB270" w14:textId="77777777" w:rsidR="0031034F" w:rsidRPr="007C3BF5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8603CA5" w14:textId="77777777" w:rsidR="0031034F" w:rsidRPr="007C3BF5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</w:tr>
      <w:tr w:rsidR="0031034F" w:rsidRPr="007C3BF5" w14:paraId="5A2D8030" w14:textId="77777777" w:rsidTr="003F7494">
        <w:trPr>
          <w:cantSplit/>
        </w:trPr>
        <w:tc>
          <w:tcPr>
            <w:tcW w:w="2362" w:type="dxa"/>
          </w:tcPr>
          <w:p w14:paraId="0B599D0E" w14:textId="77777777" w:rsidR="0031034F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7EAC741" w14:textId="673FAAC6" w:rsidR="0031034F" w:rsidRDefault="0031034F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</w:t>
            </w:r>
            <w:r w:rsidR="002C616D">
              <w:rPr>
                <w:rFonts w:ascii="Arial" w:hAnsi="Arial" w:cs="Arial"/>
                <w:sz w:val="22"/>
              </w:rPr>
              <w:t xml:space="preserve"> the button “</w:t>
            </w:r>
            <w:r w:rsidR="002C616D" w:rsidRPr="002C616D">
              <w:rPr>
                <w:rFonts w:ascii="Arial" w:hAnsi="Arial" w:cs="Arial"/>
                <w:b/>
                <w:bCs/>
                <w:sz w:val="22"/>
              </w:rPr>
              <w:t>Choose file</w:t>
            </w:r>
            <w:r w:rsidR="002C616D">
              <w:rPr>
                <w:rFonts w:ascii="Arial" w:hAnsi="Arial" w:cs="Arial"/>
                <w:sz w:val="22"/>
              </w:rPr>
              <w:t xml:space="preserve">”, inside the field, </w:t>
            </w:r>
            <w:r w:rsidR="002C616D" w:rsidRPr="002C616D">
              <w:rPr>
                <w:rFonts w:ascii="Arial" w:hAnsi="Arial" w:cs="Arial"/>
                <w:b/>
                <w:bCs/>
                <w:sz w:val="22"/>
              </w:rPr>
              <w:t>File</w:t>
            </w:r>
          </w:p>
        </w:tc>
        <w:tc>
          <w:tcPr>
            <w:tcW w:w="2362" w:type="dxa"/>
          </w:tcPr>
          <w:p w14:paraId="54EABFAF" w14:textId="4BB2E63F" w:rsidR="0031034F" w:rsidRDefault="002C616D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browser file search window should open</w:t>
            </w:r>
          </w:p>
        </w:tc>
        <w:tc>
          <w:tcPr>
            <w:tcW w:w="2362" w:type="dxa"/>
          </w:tcPr>
          <w:p w14:paraId="4CC889D2" w14:textId="77777777" w:rsidR="0031034F" w:rsidRPr="007C3BF5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45C10AF" w14:textId="77777777" w:rsidR="0031034F" w:rsidRPr="007C3BF5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AF8E9C9" w14:textId="77777777" w:rsidR="0031034F" w:rsidRPr="007C3BF5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</w:tr>
      <w:tr w:rsidR="0031034F" w:rsidRPr="007C3BF5" w14:paraId="612586E8" w14:textId="77777777" w:rsidTr="003F7494">
        <w:trPr>
          <w:cantSplit/>
        </w:trPr>
        <w:tc>
          <w:tcPr>
            <w:tcW w:w="2362" w:type="dxa"/>
          </w:tcPr>
          <w:p w14:paraId="1E9B85CF" w14:textId="77777777" w:rsidR="0031034F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F691DE8" w14:textId="1DD00BAA" w:rsidR="0031034F" w:rsidRDefault="002C616D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first version of the document in PDF format to upload</w:t>
            </w:r>
          </w:p>
        </w:tc>
        <w:tc>
          <w:tcPr>
            <w:tcW w:w="2362" w:type="dxa"/>
          </w:tcPr>
          <w:p w14:paraId="0EAD209B" w14:textId="6B70F41E" w:rsidR="0031034F" w:rsidRDefault="002C616D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document should appear highlighted</w:t>
            </w:r>
          </w:p>
        </w:tc>
        <w:tc>
          <w:tcPr>
            <w:tcW w:w="2362" w:type="dxa"/>
          </w:tcPr>
          <w:p w14:paraId="22C88D30" w14:textId="77777777" w:rsidR="0031034F" w:rsidRPr="007C3BF5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2DD2ABB" w14:textId="77777777" w:rsidR="0031034F" w:rsidRPr="007C3BF5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BCF590" w14:textId="77777777" w:rsidR="0031034F" w:rsidRPr="007C3BF5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</w:tr>
      <w:tr w:rsidR="002C616D" w:rsidRPr="007C3BF5" w14:paraId="5758E0DD" w14:textId="77777777" w:rsidTr="003F7494">
        <w:trPr>
          <w:cantSplit/>
        </w:trPr>
        <w:tc>
          <w:tcPr>
            <w:tcW w:w="2362" w:type="dxa"/>
          </w:tcPr>
          <w:p w14:paraId="1BFA2AA3" w14:textId="77777777" w:rsidR="002C616D" w:rsidRDefault="002C616D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7427439" w14:textId="6DE2F086" w:rsidR="002C616D" w:rsidRDefault="002C616D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6F7A11">
              <w:rPr>
                <w:rFonts w:ascii="Arial" w:hAnsi="Arial" w:cs="Arial"/>
                <w:b/>
                <w:bCs/>
                <w:sz w:val="22"/>
              </w:rPr>
              <w:t>Open</w:t>
            </w:r>
            <w:r>
              <w:rPr>
                <w:rFonts w:ascii="Arial" w:hAnsi="Arial" w:cs="Arial"/>
                <w:sz w:val="22"/>
              </w:rPr>
              <w:t xml:space="preserve"> (some browsers might have different terminology for this button)</w:t>
            </w:r>
          </w:p>
        </w:tc>
        <w:tc>
          <w:tcPr>
            <w:tcW w:w="2362" w:type="dxa"/>
          </w:tcPr>
          <w:p w14:paraId="7B7193B5" w14:textId="34B6CC11" w:rsidR="002C616D" w:rsidRDefault="006F7A11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title of the document selected should appear in the field, </w:t>
            </w:r>
            <w:r w:rsidRPr="006F7A11">
              <w:rPr>
                <w:rFonts w:ascii="Arial" w:hAnsi="Arial" w:cs="Arial"/>
                <w:b/>
                <w:bCs/>
                <w:sz w:val="22"/>
              </w:rPr>
              <w:t>File</w:t>
            </w:r>
          </w:p>
        </w:tc>
        <w:tc>
          <w:tcPr>
            <w:tcW w:w="2362" w:type="dxa"/>
          </w:tcPr>
          <w:p w14:paraId="4F3C8143" w14:textId="77777777" w:rsidR="002C616D" w:rsidRPr="007C3BF5" w:rsidRDefault="002C616D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F37C094" w14:textId="77777777" w:rsidR="002C616D" w:rsidRPr="007C3BF5" w:rsidRDefault="002C616D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8E3D46A" w14:textId="77777777" w:rsidR="002C616D" w:rsidRPr="007C3BF5" w:rsidRDefault="002C616D" w:rsidP="0031034F">
            <w:pPr>
              <w:rPr>
                <w:rFonts w:ascii="Arial" w:hAnsi="Arial" w:cs="Arial"/>
                <w:sz w:val="22"/>
              </w:rPr>
            </w:pPr>
          </w:p>
        </w:tc>
      </w:tr>
      <w:tr w:rsidR="002C616D" w:rsidRPr="007C3BF5" w14:paraId="10BE345D" w14:textId="77777777" w:rsidTr="003F7494">
        <w:trPr>
          <w:cantSplit/>
        </w:trPr>
        <w:tc>
          <w:tcPr>
            <w:tcW w:w="2362" w:type="dxa"/>
          </w:tcPr>
          <w:p w14:paraId="07B76FF5" w14:textId="77777777" w:rsidR="002C616D" w:rsidRDefault="002C616D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34EAC2C" w14:textId="4EFECEE9" w:rsidR="002C616D" w:rsidRDefault="006F7A11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6F7A11">
              <w:rPr>
                <w:rFonts w:ascii="Arial" w:hAnsi="Arial" w:cs="Arial"/>
                <w:b/>
                <w:bCs/>
                <w:sz w:val="22"/>
              </w:rPr>
              <w:t>Upload</w:t>
            </w:r>
          </w:p>
        </w:tc>
        <w:tc>
          <w:tcPr>
            <w:tcW w:w="2362" w:type="dxa"/>
          </w:tcPr>
          <w:p w14:paraId="1C2FE73B" w14:textId="6BDA6CF2" w:rsidR="002C616D" w:rsidRDefault="006F7A11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banner with the message, “</w:t>
            </w:r>
            <w:r w:rsidRPr="006F7A11">
              <w:rPr>
                <w:rFonts w:ascii="Arial" w:hAnsi="Arial" w:cs="Arial"/>
                <w:i/>
                <w:iCs/>
                <w:sz w:val="22"/>
              </w:rPr>
              <w:t>Document uploaded successfully</w:t>
            </w:r>
            <w:r>
              <w:rPr>
                <w:rFonts w:ascii="Arial" w:hAnsi="Arial" w:cs="Arial"/>
                <w:sz w:val="22"/>
              </w:rPr>
              <w:t>” should appear</w:t>
            </w:r>
            <w:r w:rsidR="00CB6CEA">
              <w:rPr>
                <w:rFonts w:ascii="Arial" w:hAnsi="Arial" w:cs="Arial"/>
                <w:sz w:val="22"/>
              </w:rPr>
              <w:t xml:space="preserve"> shortly</w:t>
            </w:r>
            <w:r>
              <w:rPr>
                <w:rFonts w:ascii="Arial" w:hAnsi="Arial" w:cs="Arial"/>
                <w:sz w:val="22"/>
              </w:rPr>
              <w:t xml:space="preserve"> after</w:t>
            </w:r>
          </w:p>
        </w:tc>
        <w:tc>
          <w:tcPr>
            <w:tcW w:w="2362" w:type="dxa"/>
          </w:tcPr>
          <w:p w14:paraId="74C694B4" w14:textId="77777777" w:rsidR="002C616D" w:rsidRPr="007C3BF5" w:rsidRDefault="002C616D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143A82B" w14:textId="77777777" w:rsidR="002C616D" w:rsidRPr="007C3BF5" w:rsidRDefault="002C616D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B9726F5" w14:textId="77777777" w:rsidR="002C616D" w:rsidRPr="007C3BF5" w:rsidRDefault="002C616D" w:rsidP="0031034F">
            <w:pPr>
              <w:rPr>
                <w:rFonts w:ascii="Arial" w:hAnsi="Arial" w:cs="Arial"/>
                <w:sz w:val="22"/>
              </w:rPr>
            </w:pPr>
          </w:p>
        </w:tc>
      </w:tr>
      <w:tr w:rsidR="002C616D" w:rsidRPr="007C3BF5" w14:paraId="0F19CD14" w14:textId="77777777" w:rsidTr="003F7494">
        <w:trPr>
          <w:cantSplit/>
        </w:trPr>
        <w:tc>
          <w:tcPr>
            <w:tcW w:w="2362" w:type="dxa"/>
          </w:tcPr>
          <w:p w14:paraId="6BEB8AF8" w14:textId="77777777" w:rsidR="002C616D" w:rsidRDefault="002C616D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63F309C" w14:textId="427E0648" w:rsidR="002C616D" w:rsidRDefault="006F7A11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6F7A11">
              <w:rPr>
                <w:rFonts w:ascii="Arial" w:hAnsi="Arial" w:cs="Arial"/>
                <w:b/>
                <w:bCs/>
                <w:sz w:val="22"/>
              </w:rPr>
              <w:t>Create</w:t>
            </w:r>
          </w:p>
        </w:tc>
        <w:tc>
          <w:tcPr>
            <w:tcW w:w="2362" w:type="dxa"/>
          </w:tcPr>
          <w:p w14:paraId="0138B11C" w14:textId="11807C5C" w:rsidR="002C616D" w:rsidRDefault="006F7A11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screen should refresh to show the new document in draft state</w:t>
            </w:r>
          </w:p>
        </w:tc>
        <w:tc>
          <w:tcPr>
            <w:tcW w:w="2362" w:type="dxa"/>
          </w:tcPr>
          <w:p w14:paraId="76EF29E1" w14:textId="77777777" w:rsidR="002C616D" w:rsidRPr="007C3BF5" w:rsidRDefault="002C616D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0268B1C" w14:textId="77777777" w:rsidR="002C616D" w:rsidRPr="007C3BF5" w:rsidRDefault="002C616D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1B3859D" w14:textId="77777777" w:rsidR="002C616D" w:rsidRPr="007C3BF5" w:rsidRDefault="002C616D" w:rsidP="0031034F">
            <w:pPr>
              <w:rPr>
                <w:rFonts w:ascii="Arial" w:hAnsi="Arial" w:cs="Arial"/>
                <w:sz w:val="22"/>
              </w:rPr>
            </w:pPr>
          </w:p>
        </w:tc>
      </w:tr>
      <w:tr w:rsidR="002C616D" w:rsidRPr="007C3BF5" w14:paraId="479546EA" w14:textId="77777777" w:rsidTr="003F7494">
        <w:trPr>
          <w:cantSplit/>
        </w:trPr>
        <w:tc>
          <w:tcPr>
            <w:tcW w:w="2362" w:type="dxa"/>
          </w:tcPr>
          <w:p w14:paraId="6BDD2140" w14:textId="61B98EBE" w:rsidR="002C616D" w:rsidRDefault="000147F0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Authorise a Draft</w:t>
            </w:r>
          </w:p>
        </w:tc>
        <w:tc>
          <w:tcPr>
            <w:tcW w:w="2362" w:type="dxa"/>
          </w:tcPr>
          <w:p w14:paraId="1D517BCE" w14:textId="60F5DAE8" w:rsidR="002C616D" w:rsidRDefault="006F7A11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button </w:t>
            </w:r>
            <w:r w:rsidRPr="006F7A11">
              <w:rPr>
                <w:rFonts w:ascii="Arial" w:hAnsi="Arial" w:cs="Arial"/>
                <w:b/>
                <w:bCs/>
                <w:sz w:val="22"/>
              </w:rPr>
              <w:t>Authorise Document</w:t>
            </w:r>
            <w:r w:rsidRPr="006F7A11">
              <w:rPr>
                <w:rFonts w:ascii="Arial" w:hAnsi="Arial" w:cs="Arial"/>
                <w:sz w:val="22"/>
              </w:rPr>
              <w:t>, found in the ‘Review Summary’ box</w:t>
            </w:r>
          </w:p>
        </w:tc>
        <w:tc>
          <w:tcPr>
            <w:tcW w:w="2362" w:type="dxa"/>
          </w:tcPr>
          <w:p w14:paraId="5A074282" w14:textId="37DB0458" w:rsidR="002C616D" w:rsidRDefault="006F7A11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“</w:t>
            </w:r>
            <w:r w:rsidRPr="006F7A11">
              <w:rPr>
                <w:rFonts w:ascii="Arial" w:hAnsi="Arial" w:cs="Arial"/>
                <w:b/>
                <w:bCs/>
                <w:sz w:val="22"/>
              </w:rPr>
              <w:t>Authorise</w:t>
            </w:r>
            <w:r>
              <w:rPr>
                <w:rFonts w:ascii="Arial" w:hAnsi="Arial" w:cs="Arial"/>
                <w:sz w:val="22"/>
              </w:rPr>
              <w:t>” lightbox should open</w:t>
            </w:r>
          </w:p>
        </w:tc>
        <w:tc>
          <w:tcPr>
            <w:tcW w:w="2362" w:type="dxa"/>
          </w:tcPr>
          <w:p w14:paraId="638F69AA" w14:textId="77777777" w:rsidR="002C616D" w:rsidRPr="007C3BF5" w:rsidRDefault="002C616D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FD582F1" w14:textId="77777777" w:rsidR="002C616D" w:rsidRPr="007C3BF5" w:rsidRDefault="002C616D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D0D0569" w14:textId="77777777" w:rsidR="002C616D" w:rsidRPr="007C3BF5" w:rsidRDefault="002C616D" w:rsidP="0031034F">
            <w:pPr>
              <w:rPr>
                <w:rFonts w:ascii="Arial" w:hAnsi="Arial" w:cs="Arial"/>
                <w:sz w:val="22"/>
              </w:rPr>
            </w:pPr>
          </w:p>
        </w:tc>
      </w:tr>
      <w:tr w:rsidR="0031034F" w:rsidRPr="007C3BF5" w14:paraId="7A3739F0" w14:textId="77777777" w:rsidTr="003F7494">
        <w:trPr>
          <w:cantSplit/>
        </w:trPr>
        <w:tc>
          <w:tcPr>
            <w:tcW w:w="2362" w:type="dxa"/>
          </w:tcPr>
          <w:p w14:paraId="080E5918" w14:textId="77777777" w:rsidR="0031034F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97C9475" w14:textId="02620805" w:rsidR="0031034F" w:rsidRDefault="006F7A11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Untick the checkbox by, “</w:t>
            </w:r>
            <w:r w:rsidRPr="006F7A11">
              <w:rPr>
                <w:rFonts w:ascii="Arial" w:hAnsi="Arial" w:cs="Arial"/>
                <w:b/>
                <w:bCs/>
                <w:sz w:val="22"/>
              </w:rPr>
              <w:t>Set Next Compulsory Review for this Document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2B5822D3" w14:textId="202AE78E" w:rsidR="0031034F" w:rsidRDefault="006F7A11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tick mark should </w:t>
            </w:r>
            <w:proofErr w:type="gramStart"/>
            <w:r>
              <w:rPr>
                <w:rFonts w:ascii="Arial" w:hAnsi="Arial" w:cs="Arial"/>
                <w:sz w:val="22"/>
              </w:rPr>
              <w:t>disappear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area immediately below should collapse</w:t>
            </w:r>
          </w:p>
        </w:tc>
        <w:tc>
          <w:tcPr>
            <w:tcW w:w="2362" w:type="dxa"/>
          </w:tcPr>
          <w:p w14:paraId="6F3CB5B7" w14:textId="77777777" w:rsidR="0031034F" w:rsidRPr="007C3BF5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7142F1C" w14:textId="77777777" w:rsidR="0031034F" w:rsidRPr="007C3BF5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C6001F1" w14:textId="77777777" w:rsidR="0031034F" w:rsidRPr="007C3BF5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</w:tr>
      <w:tr w:rsidR="0031034F" w:rsidRPr="007C3BF5" w14:paraId="575D0EC2" w14:textId="77777777" w:rsidTr="003F7494">
        <w:trPr>
          <w:cantSplit/>
        </w:trPr>
        <w:tc>
          <w:tcPr>
            <w:tcW w:w="2362" w:type="dxa"/>
          </w:tcPr>
          <w:p w14:paraId="33B69FA7" w14:textId="77777777" w:rsidR="0031034F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017A011" w14:textId="6360622D" w:rsidR="0031034F" w:rsidRDefault="006F7A11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6F7A11">
              <w:rPr>
                <w:rFonts w:ascii="Arial" w:hAnsi="Arial" w:cs="Arial"/>
                <w:b/>
                <w:bCs/>
                <w:sz w:val="22"/>
              </w:rPr>
              <w:t>Authorise</w:t>
            </w:r>
          </w:p>
        </w:tc>
        <w:tc>
          <w:tcPr>
            <w:tcW w:w="2362" w:type="dxa"/>
          </w:tcPr>
          <w:p w14:paraId="256449D9" w14:textId="0141CDF7" w:rsidR="0031034F" w:rsidRDefault="006F7A11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screen should refresh to show the new document as authorised</w:t>
            </w:r>
            <w:r w:rsidR="000147F0">
              <w:rPr>
                <w:rFonts w:ascii="Arial" w:hAnsi="Arial" w:cs="Arial"/>
                <w:sz w:val="22"/>
              </w:rPr>
              <w:t xml:space="preserve"> (</w:t>
            </w:r>
            <w:r w:rsidR="000147F0" w:rsidRPr="000147F0">
              <w:rPr>
                <w:rFonts w:ascii="Arial" w:hAnsi="Arial" w:cs="Arial"/>
                <w:i/>
                <w:iCs/>
                <w:sz w:val="22"/>
              </w:rPr>
              <w:t>version 1.0</w:t>
            </w:r>
            <w:r w:rsidR="000147F0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62" w:type="dxa"/>
          </w:tcPr>
          <w:p w14:paraId="1371E0FA" w14:textId="77777777" w:rsidR="0031034F" w:rsidRPr="007C3BF5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2D0A174" w14:textId="77777777" w:rsidR="0031034F" w:rsidRPr="007C3BF5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8CE8F51" w14:textId="77777777" w:rsidR="0031034F" w:rsidRPr="007C3BF5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</w:tr>
      <w:tr w:rsidR="0031034F" w:rsidRPr="007C3BF5" w14:paraId="5AAF65DC" w14:textId="77777777" w:rsidTr="003F7494">
        <w:trPr>
          <w:cantSplit/>
        </w:trPr>
        <w:tc>
          <w:tcPr>
            <w:tcW w:w="2362" w:type="dxa"/>
          </w:tcPr>
          <w:p w14:paraId="1514FC24" w14:textId="6F3169E1" w:rsidR="0031034F" w:rsidRDefault="000147F0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Create a new version</w:t>
            </w:r>
          </w:p>
        </w:tc>
        <w:tc>
          <w:tcPr>
            <w:tcW w:w="2362" w:type="dxa"/>
          </w:tcPr>
          <w:p w14:paraId="6119A287" w14:textId="109A46BF" w:rsidR="0031034F" w:rsidRDefault="000147F0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field, </w:t>
            </w:r>
            <w:r w:rsidRPr="000147F0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(to the right of the document title)</w:t>
            </w:r>
          </w:p>
        </w:tc>
        <w:tc>
          <w:tcPr>
            <w:tcW w:w="2362" w:type="dxa"/>
          </w:tcPr>
          <w:p w14:paraId="2F7D10C0" w14:textId="2827BA36" w:rsidR="0031034F" w:rsidRDefault="000147F0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should appear</w:t>
            </w:r>
          </w:p>
        </w:tc>
        <w:tc>
          <w:tcPr>
            <w:tcW w:w="2362" w:type="dxa"/>
          </w:tcPr>
          <w:p w14:paraId="6BF86B51" w14:textId="77777777" w:rsidR="0031034F" w:rsidRPr="007C3BF5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439ECE6" w14:textId="77777777" w:rsidR="0031034F" w:rsidRPr="007C3BF5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D4211BE" w14:textId="77777777" w:rsidR="0031034F" w:rsidRPr="007C3BF5" w:rsidRDefault="0031034F" w:rsidP="0031034F">
            <w:pPr>
              <w:rPr>
                <w:rFonts w:ascii="Arial" w:hAnsi="Arial" w:cs="Arial"/>
                <w:sz w:val="22"/>
              </w:rPr>
            </w:pPr>
          </w:p>
        </w:tc>
      </w:tr>
      <w:tr w:rsidR="000147F0" w:rsidRPr="007C3BF5" w14:paraId="42EC1071" w14:textId="77777777" w:rsidTr="003F7494">
        <w:trPr>
          <w:cantSplit/>
        </w:trPr>
        <w:tc>
          <w:tcPr>
            <w:tcW w:w="2362" w:type="dxa"/>
          </w:tcPr>
          <w:p w14:paraId="13047368" w14:textId="77777777" w:rsidR="000147F0" w:rsidRDefault="000147F0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CCC271D" w14:textId="474332DD" w:rsidR="000147F0" w:rsidRDefault="000147F0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Select, </w:t>
            </w:r>
            <w:r w:rsidRPr="000147F0">
              <w:rPr>
                <w:rFonts w:ascii="Arial" w:hAnsi="Arial" w:cs="Arial"/>
                <w:i/>
                <w:iCs/>
                <w:sz w:val="22"/>
              </w:rPr>
              <w:t>Create new version</w:t>
            </w:r>
          </w:p>
        </w:tc>
        <w:tc>
          <w:tcPr>
            <w:tcW w:w="2362" w:type="dxa"/>
          </w:tcPr>
          <w:p w14:paraId="2F053E35" w14:textId="464E5C4A" w:rsidR="000147F0" w:rsidRDefault="000147F0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text, “</w:t>
            </w:r>
            <w:r w:rsidRPr="000147F0">
              <w:rPr>
                <w:rFonts w:ascii="Arial" w:hAnsi="Arial" w:cs="Arial"/>
                <w:i/>
                <w:iCs/>
                <w:sz w:val="22"/>
              </w:rPr>
              <w:t>Create new version</w:t>
            </w:r>
            <w:r>
              <w:rPr>
                <w:rFonts w:ascii="Arial" w:hAnsi="Arial" w:cs="Arial"/>
                <w:sz w:val="22"/>
              </w:rPr>
              <w:t>” should display in the field</w:t>
            </w:r>
          </w:p>
        </w:tc>
        <w:tc>
          <w:tcPr>
            <w:tcW w:w="2362" w:type="dxa"/>
          </w:tcPr>
          <w:p w14:paraId="77303358" w14:textId="77777777" w:rsidR="000147F0" w:rsidRPr="007C3BF5" w:rsidRDefault="000147F0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F2EAABC" w14:textId="77777777" w:rsidR="000147F0" w:rsidRPr="007C3BF5" w:rsidRDefault="000147F0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C58BA34" w14:textId="77777777" w:rsidR="000147F0" w:rsidRPr="007C3BF5" w:rsidRDefault="000147F0" w:rsidP="0031034F">
            <w:pPr>
              <w:rPr>
                <w:rFonts w:ascii="Arial" w:hAnsi="Arial" w:cs="Arial"/>
                <w:sz w:val="22"/>
              </w:rPr>
            </w:pPr>
          </w:p>
        </w:tc>
      </w:tr>
      <w:tr w:rsidR="000147F0" w:rsidRPr="007C3BF5" w14:paraId="2238B690" w14:textId="77777777" w:rsidTr="003F7494">
        <w:trPr>
          <w:cantSplit/>
        </w:trPr>
        <w:tc>
          <w:tcPr>
            <w:tcW w:w="2362" w:type="dxa"/>
          </w:tcPr>
          <w:p w14:paraId="753F97B0" w14:textId="77777777" w:rsidR="000147F0" w:rsidRDefault="000147F0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3AB3692" w14:textId="62B9BE3B" w:rsidR="000147F0" w:rsidRDefault="000147F0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0147F0">
              <w:rPr>
                <w:rFonts w:ascii="Arial" w:hAnsi="Arial" w:cs="Arial"/>
                <w:b/>
                <w:bCs/>
                <w:sz w:val="22"/>
              </w:rPr>
              <w:t>Go</w:t>
            </w:r>
          </w:p>
        </w:tc>
        <w:tc>
          <w:tcPr>
            <w:tcW w:w="2362" w:type="dxa"/>
          </w:tcPr>
          <w:p w14:paraId="7A594DC9" w14:textId="76AFE9D0" w:rsidR="000147F0" w:rsidRDefault="000147F0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lightbox, “</w:t>
            </w:r>
            <w:r w:rsidRPr="000147F0">
              <w:rPr>
                <w:rFonts w:ascii="Arial" w:hAnsi="Arial" w:cs="Arial"/>
                <w:b/>
                <w:bCs/>
                <w:sz w:val="22"/>
              </w:rPr>
              <w:t>Create new Version</w:t>
            </w:r>
            <w:r>
              <w:rPr>
                <w:rFonts w:ascii="Arial" w:hAnsi="Arial" w:cs="Arial"/>
                <w:sz w:val="22"/>
              </w:rPr>
              <w:t>” should appear</w:t>
            </w:r>
          </w:p>
        </w:tc>
        <w:tc>
          <w:tcPr>
            <w:tcW w:w="2362" w:type="dxa"/>
          </w:tcPr>
          <w:p w14:paraId="4F0A148D" w14:textId="77777777" w:rsidR="000147F0" w:rsidRPr="007C3BF5" w:rsidRDefault="000147F0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0C33ADD" w14:textId="77777777" w:rsidR="000147F0" w:rsidRPr="007C3BF5" w:rsidRDefault="000147F0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CB621B9" w14:textId="77777777" w:rsidR="000147F0" w:rsidRPr="007C3BF5" w:rsidRDefault="000147F0" w:rsidP="0031034F">
            <w:pPr>
              <w:rPr>
                <w:rFonts w:ascii="Arial" w:hAnsi="Arial" w:cs="Arial"/>
                <w:sz w:val="22"/>
              </w:rPr>
            </w:pPr>
          </w:p>
        </w:tc>
      </w:tr>
      <w:tr w:rsidR="000147F0" w:rsidRPr="007C3BF5" w14:paraId="3F95A505" w14:textId="77777777" w:rsidTr="003F7494">
        <w:trPr>
          <w:cantSplit/>
        </w:trPr>
        <w:tc>
          <w:tcPr>
            <w:tcW w:w="2362" w:type="dxa"/>
          </w:tcPr>
          <w:p w14:paraId="74C06BA1" w14:textId="77777777" w:rsidR="000147F0" w:rsidRDefault="000147F0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4EDFDF8" w14:textId="2898ED51" w:rsidR="000147F0" w:rsidRDefault="000147F0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0147F0">
              <w:rPr>
                <w:rFonts w:ascii="Arial" w:hAnsi="Arial" w:cs="Arial"/>
                <w:b/>
                <w:bCs/>
                <w:sz w:val="22"/>
              </w:rPr>
              <w:t>Create new Version</w:t>
            </w:r>
          </w:p>
        </w:tc>
        <w:tc>
          <w:tcPr>
            <w:tcW w:w="2362" w:type="dxa"/>
          </w:tcPr>
          <w:p w14:paraId="0934DDF3" w14:textId="08BD34CC" w:rsidR="000147F0" w:rsidRDefault="000147F0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screen should refresh to show a new draft version of the document</w:t>
            </w:r>
          </w:p>
        </w:tc>
        <w:tc>
          <w:tcPr>
            <w:tcW w:w="2362" w:type="dxa"/>
          </w:tcPr>
          <w:p w14:paraId="4C33785C" w14:textId="77777777" w:rsidR="000147F0" w:rsidRPr="007C3BF5" w:rsidRDefault="000147F0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D9D4D64" w14:textId="77777777" w:rsidR="000147F0" w:rsidRPr="007C3BF5" w:rsidRDefault="000147F0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AEEBB7" w14:textId="77777777" w:rsidR="000147F0" w:rsidRPr="007C3BF5" w:rsidRDefault="000147F0" w:rsidP="0031034F">
            <w:pPr>
              <w:rPr>
                <w:rFonts w:ascii="Arial" w:hAnsi="Arial" w:cs="Arial"/>
                <w:sz w:val="22"/>
              </w:rPr>
            </w:pPr>
          </w:p>
        </w:tc>
      </w:tr>
      <w:tr w:rsidR="000147F0" w:rsidRPr="007C3BF5" w14:paraId="67E97F02" w14:textId="77777777" w:rsidTr="003F7494">
        <w:trPr>
          <w:cantSplit/>
        </w:trPr>
        <w:tc>
          <w:tcPr>
            <w:tcW w:w="2362" w:type="dxa"/>
          </w:tcPr>
          <w:p w14:paraId="6AE88CFA" w14:textId="77777777" w:rsidR="000147F0" w:rsidRDefault="000147F0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6753CB1" w14:textId="3CD52DE7" w:rsidR="000147F0" w:rsidRDefault="000147F0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147F0">
              <w:rPr>
                <w:rFonts w:ascii="Arial" w:hAnsi="Arial" w:cs="Arial"/>
                <w:b/>
                <w:bCs/>
                <w:sz w:val="22"/>
              </w:rPr>
              <w:t>Procedure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0AA64578" w14:textId="40F51543" w:rsidR="000147F0" w:rsidRDefault="000147F0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0147F0">
              <w:rPr>
                <w:rFonts w:ascii="Arial" w:hAnsi="Arial" w:cs="Arial"/>
                <w:b/>
                <w:bCs/>
                <w:sz w:val="22"/>
              </w:rPr>
              <w:t>Procedure</w:t>
            </w:r>
            <w:r>
              <w:rPr>
                <w:rFonts w:ascii="Arial" w:hAnsi="Arial" w:cs="Arial"/>
                <w:sz w:val="22"/>
              </w:rPr>
              <w:t xml:space="preserve"> page should open</w:t>
            </w:r>
          </w:p>
        </w:tc>
        <w:tc>
          <w:tcPr>
            <w:tcW w:w="2362" w:type="dxa"/>
          </w:tcPr>
          <w:p w14:paraId="27C3C71D" w14:textId="77777777" w:rsidR="000147F0" w:rsidRPr="007C3BF5" w:rsidRDefault="000147F0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CBA780F" w14:textId="77777777" w:rsidR="000147F0" w:rsidRPr="007C3BF5" w:rsidRDefault="000147F0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89C86BB" w14:textId="77777777" w:rsidR="000147F0" w:rsidRPr="007C3BF5" w:rsidRDefault="000147F0" w:rsidP="0031034F">
            <w:pPr>
              <w:rPr>
                <w:rFonts w:ascii="Arial" w:hAnsi="Arial" w:cs="Arial"/>
                <w:sz w:val="22"/>
              </w:rPr>
            </w:pPr>
          </w:p>
        </w:tc>
      </w:tr>
      <w:tr w:rsidR="000147F0" w:rsidRPr="007C3BF5" w14:paraId="2555B83C" w14:textId="77777777" w:rsidTr="003F7494">
        <w:trPr>
          <w:cantSplit/>
        </w:trPr>
        <w:tc>
          <w:tcPr>
            <w:tcW w:w="2362" w:type="dxa"/>
          </w:tcPr>
          <w:p w14:paraId="03BA7015" w14:textId="77777777" w:rsidR="000147F0" w:rsidRDefault="000147F0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26A8EE0" w14:textId="3CFCBEED" w:rsidR="000147F0" w:rsidRDefault="000147F0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147F0">
              <w:rPr>
                <w:rFonts w:ascii="Arial" w:hAnsi="Arial" w:cs="Arial"/>
                <w:b/>
                <w:bCs/>
                <w:sz w:val="22"/>
              </w:rPr>
              <w:t>pencil icon</w:t>
            </w:r>
            <w:r>
              <w:rPr>
                <w:rFonts w:ascii="Arial" w:hAnsi="Arial" w:cs="Arial"/>
                <w:sz w:val="22"/>
              </w:rPr>
              <w:t xml:space="preserve"> next to the document title, under the field, “</w:t>
            </w:r>
            <w:r w:rsidRPr="000147F0">
              <w:rPr>
                <w:rFonts w:ascii="Arial" w:hAnsi="Arial" w:cs="Arial"/>
                <w:b/>
                <w:bCs/>
                <w:sz w:val="22"/>
              </w:rPr>
              <w:t>Click the link to download the latest version: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62" w:type="dxa"/>
          </w:tcPr>
          <w:p w14:paraId="6CF7F885" w14:textId="6DBE6752" w:rsidR="000147F0" w:rsidRDefault="00E63E88" w:rsidP="003103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document title should be replaced by the button, “</w:t>
            </w:r>
            <w:r w:rsidRPr="00E63E88">
              <w:rPr>
                <w:rFonts w:ascii="Arial" w:hAnsi="Arial" w:cs="Arial"/>
                <w:b/>
                <w:bCs/>
                <w:sz w:val="22"/>
              </w:rPr>
              <w:t>Choose file</w:t>
            </w:r>
            <w:r>
              <w:rPr>
                <w:rFonts w:ascii="Arial" w:hAnsi="Arial" w:cs="Arial"/>
                <w:sz w:val="22"/>
              </w:rPr>
              <w:t xml:space="preserve">” and </w:t>
            </w:r>
            <w:r w:rsidRPr="00E63E88">
              <w:rPr>
                <w:rFonts w:ascii="Arial" w:hAnsi="Arial" w:cs="Arial"/>
                <w:b/>
                <w:bCs/>
                <w:sz w:val="22"/>
              </w:rPr>
              <w:t>Upload/Cancel</w:t>
            </w:r>
            <w:r>
              <w:rPr>
                <w:rFonts w:ascii="Arial" w:hAnsi="Arial" w:cs="Arial"/>
                <w:sz w:val="22"/>
              </w:rPr>
              <w:t xml:space="preserve"> buttons should appear</w:t>
            </w:r>
          </w:p>
        </w:tc>
        <w:tc>
          <w:tcPr>
            <w:tcW w:w="2362" w:type="dxa"/>
          </w:tcPr>
          <w:p w14:paraId="0005FBA9" w14:textId="77777777" w:rsidR="000147F0" w:rsidRPr="007C3BF5" w:rsidRDefault="000147F0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09420E5" w14:textId="77777777" w:rsidR="000147F0" w:rsidRPr="007C3BF5" w:rsidRDefault="000147F0" w:rsidP="003103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DBEA1E5" w14:textId="77777777" w:rsidR="000147F0" w:rsidRPr="007C3BF5" w:rsidRDefault="000147F0" w:rsidP="0031034F">
            <w:pPr>
              <w:rPr>
                <w:rFonts w:ascii="Arial" w:hAnsi="Arial" w:cs="Arial"/>
                <w:sz w:val="22"/>
              </w:rPr>
            </w:pPr>
          </w:p>
        </w:tc>
      </w:tr>
      <w:tr w:rsidR="00E63E88" w:rsidRPr="007C3BF5" w14:paraId="206DD8B0" w14:textId="77777777" w:rsidTr="003F7494">
        <w:trPr>
          <w:cantSplit/>
        </w:trPr>
        <w:tc>
          <w:tcPr>
            <w:tcW w:w="2362" w:type="dxa"/>
          </w:tcPr>
          <w:p w14:paraId="6489A2E5" w14:textId="77777777" w:rsidR="00E63E88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F3B27E0" w14:textId="70BD43D4" w:rsidR="00E63E88" w:rsidRDefault="00E63E88" w:rsidP="00E63E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2C616D">
              <w:rPr>
                <w:rFonts w:ascii="Arial" w:hAnsi="Arial" w:cs="Arial"/>
                <w:b/>
                <w:bCs/>
                <w:sz w:val="22"/>
              </w:rPr>
              <w:t>Choose file</w:t>
            </w:r>
          </w:p>
        </w:tc>
        <w:tc>
          <w:tcPr>
            <w:tcW w:w="2362" w:type="dxa"/>
          </w:tcPr>
          <w:p w14:paraId="6B757970" w14:textId="54FDF0C1" w:rsidR="00E63E88" w:rsidRDefault="00E63E88" w:rsidP="00E63E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browser file search window should open</w:t>
            </w:r>
          </w:p>
        </w:tc>
        <w:tc>
          <w:tcPr>
            <w:tcW w:w="2362" w:type="dxa"/>
          </w:tcPr>
          <w:p w14:paraId="14C0BF51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1784331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DB6948E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</w:tr>
      <w:tr w:rsidR="00E63E88" w:rsidRPr="007C3BF5" w14:paraId="27ED16B1" w14:textId="77777777" w:rsidTr="003F7494">
        <w:trPr>
          <w:cantSplit/>
        </w:trPr>
        <w:tc>
          <w:tcPr>
            <w:tcW w:w="2362" w:type="dxa"/>
          </w:tcPr>
          <w:p w14:paraId="311EAE42" w14:textId="77777777" w:rsidR="00E63E88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0FD70C" w14:textId="6A36870F" w:rsidR="00E63E88" w:rsidRDefault="00E63E88" w:rsidP="00E63E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second version of the document in PDF format to upload</w:t>
            </w:r>
          </w:p>
        </w:tc>
        <w:tc>
          <w:tcPr>
            <w:tcW w:w="2362" w:type="dxa"/>
          </w:tcPr>
          <w:p w14:paraId="57B99C42" w14:textId="71BA687C" w:rsidR="00E63E88" w:rsidRDefault="00E63E88" w:rsidP="00E63E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document should appear highlighted</w:t>
            </w:r>
          </w:p>
        </w:tc>
        <w:tc>
          <w:tcPr>
            <w:tcW w:w="2362" w:type="dxa"/>
          </w:tcPr>
          <w:p w14:paraId="06AC72F6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0C30449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48831D8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</w:tr>
      <w:tr w:rsidR="00E63E88" w:rsidRPr="007C3BF5" w14:paraId="14CE7434" w14:textId="77777777" w:rsidTr="003F7494">
        <w:trPr>
          <w:cantSplit/>
        </w:trPr>
        <w:tc>
          <w:tcPr>
            <w:tcW w:w="2362" w:type="dxa"/>
          </w:tcPr>
          <w:p w14:paraId="4D8C5B71" w14:textId="77777777" w:rsidR="00E63E88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C9CE168" w14:textId="174741D4" w:rsidR="00E63E88" w:rsidRDefault="00E63E88" w:rsidP="00E63E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6F7A11">
              <w:rPr>
                <w:rFonts w:ascii="Arial" w:hAnsi="Arial" w:cs="Arial"/>
                <w:b/>
                <w:bCs/>
                <w:sz w:val="22"/>
              </w:rPr>
              <w:t>Open</w:t>
            </w:r>
            <w:r>
              <w:rPr>
                <w:rFonts w:ascii="Arial" w:hAnsi="Arial" w:cs="Arial"/>
                <w:sz w:val="22"/>
              </w:rPr>
              <w:t xml:space="preserve"> (some browsers might have different terminology for this button)</w:t>
            </w:r>
          </w:p>
        </w:tc>
        <w:tc>
          <w:tcPr>
            <w:tcW w:w="2362" w:type="dxa"/>
          </w:tcPr>
          <w:p w14:paraId="49802713" w14:textId="48E834EC" w:rsidR="00E63E88" w:rsidRDefault="00E63E88" w:rsidP="00E63E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title of the document selected should appear in the field</w:t>
            </w:r>
          </w:p>
        </w:tc>
        <w:tc>
          <w:tcPr>
            <w:tcW w:w="2362" w:type="dxa"/>
          </w:tcPr>
          <w:p w14:paraId="5467EB01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1AF5CCE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F8823B4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</w:tr>
      <w:tr w:rsidR="00E63E88" w:rsidRPr="007C3BF5" w14:paraId="705FB6DB" w14:textId="77777777" w:rsidTr="003F7494">
        <w:trPr>
          <w:cantSplit/>
        </w:trPr>
        <w:tc>
          <w:tcPr>
            <w:tcW w:w="2362" w:type="dxa"/>
          </w:tcPr>
          <w:p w14:paraId="5389B901" w14:textId="77777777" w:rsidR="00E63E88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58B42D6" w14:textId="76CC8002" w:rsidR="00E63E88" w:rsidRDefault="00E63E88" w:rsidP="00E63E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6F7A11">
              <w:rPr>
                <w:rFonts w:ascii="Arial" w:hAnsi="Arial" w:cs="Arial"/>
                <w:b/>
                <w:bCs/>
                <w:sz w:val="22"/>
              </w:rPr>
              <w:t>Upload</w:t>
            </w:r>
          </w:p>
        </w:tc>
        <w:tc>
          <w:tcPr>
            <w:tcW w:w="2362" w:type="dxa"/>
          </w:tcPr>
          <w:p w14:paraId="2A900607" w14:textId="1E57CD88" w:rsidR="00E63E88" w:rsidRDefault="00E63E88" w:rsidP="00E63E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banner with the message, “</w:t>
            </w:r>
            <w:r w:rsidRPr="006F7A11">
              <w:rPr>
                <w:rFonts w:ascii="Arial" w:hAnsi="Arial" w:cs="Arial"/>
                <w:i/>
                <w:iCs/>
                <w:sz w:val="22"/>
              </w:rPr>
              <w:t>Document uploaded successfully</w:t>
            </w:r>
            <w:r>
              <w:rPr>
                <w:rFonts w:ascii="Arial" w:hAnsi="Arial" w:cs="Arial"/>
                <w:sz w:val="22"/>
              </w:rPr>
              <w:t>” should appear after a few seconds</w:t>
            </w:r>
          </w:p>
        </w:tc>
        <w:tc>
          <w:tcPr>
            <w:tcW w:w="2362" w:type="dxa"/>
          </w:tcPr>
          <w:p w14:paraId="7243FECD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592EA85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03BC775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</w:tr>
      <w:tr w:rsidR="00E63E88" w:rsidRPr="007C3BF5" w14:paraId="223C9623" w14:textId="77777777" w:rsidTr="003F7494">
        <w:trPr>
          <w:cantSplit/>
        </w:trPr>
        <w:tc>
          <w:tcPr>
            <w:tcW w:w="2362" w:type="dxa"/>
          </w:tcPr>
          <w:p w14:paraId="08B7463E" w14:textId="30AB98D5" w:rsidR="00E63E88" w:rsidRDefault="00E63E88" w:rsidP="00E63E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END OF VALIDATION ACCOUNT DOCUMENT SETUP</w:t>
            </w:r>
          </w:p>
        </w:tc>
        <w:tc>
          <w:tcPr>
            <w:tcW w:w="2362" w:type="dxa"/>
          </w:tcPr>
          <w:p w14:paraId="7A0E5C09" w14:textId="77777777" w:rsidR="00E63E88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3EDC939" w14:textId="77777777" w:rsidR="00E63E88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44D3E3D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2597C48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E01B2FD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</w:tr>
      <w:tr w:rsidR="00E63E88" w:rsidRPr="007C3BF5" w14:paraId="5A242BFA" w14:textId="77777777" w:rsidTr="003F7494">
        <w:trPr>
          <w:cantSplit/>
        </w:trPr>
        <w:tc>
          <w:tcPr>
            <w:tcW w:w="2362" w:type="dxa"/>
          </w:tcPr>
          <w:p w14:paraId="0F62ADE3" w14:textId="7D7C0F11" w:rsidR="00E63E88" w:rsidRDefault="00E63E88" w:rsidP="00E63E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§§§</w:t>
            </w:r>
          </w:p>
        </w:tc>
        <w:tc>
          <w:tcPr>
            <w:tcW w:w="2362" w:type="dxa"/>
          </w:tcPr>
          <w:p w14:paraId="57B58AA5" w14:textId="77777777" w:rsidR="00E63E88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A94CA15" w14:textId="77777777" w:rsidR="00E63E88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198847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38E0747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AB9EF75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</w:tr>
      <w:tr w:rsidR="00270CE7" w:rsidRPr="007C3BF5" w14:paraId="5D6C5ADD" w14:textId="77777777" w:rsidTr="003F7494">
        <w:trPr>
          <w:cantSplit/>
        </w:trPr>
        <w:tc>
          <w:tcPr>
            <w:tcW w:w="2362" w:type="dxa"/>
          </w:tcPr>
          <w:p w14:paraId="2226E963" w14:textId="6EBEF40A" w:rsidR="00270CE7" w:rsidRDefault="00270CE7" w:rsidP="00E63E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COMPARISON SECTION</w:t>
            </w:r>
          </w:p>
        </w:tc>
        <w:tc>
          <w:tcPr>
            <w:tcW w:w="2362" w:type="dxa"/>
          </w:tcPr>
          <w:p w14:paraId="49D43974" w14:textId="77777777" w:rsidR="00270CE7" w:rsidRDefault="00270CE7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DAD03B6" w14:textId="77777777" w:rsidR="00270CE7" w:rsidRDefault="00270CE7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1743E87" w14:textId="77777777" w:rsidR="00270CE7" w:rsidRPr="007C3BF5" w:rsidRDefault="00270CE7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8F799E" w14:textId="77777777" w:rsidR="00270CE7" w:rsidRPr="007C3BF5" w:rsidRDefault="00270CE7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2395B32" w14:textId="77777777" w:rsidR="00270CE7" w:rsidRPr="007C3BF5" w:rsidRDefault="00270CE7" w:rsidP="00E63E88">
            <w:pPr>
              <w:rPr>
                <w:rFonts w:ascii="Arial" w:hAnsi="Arial" w:cs="Arial"/>
                <w:sz w:val="22"/>
              </w:rPr>
            </w:pPr>
          </w:p>
        </w:tc>
      </w:tr>
      <w:tr w:rsidR="00E63E88" w:rsidRPr="007C3BF5" w14:paraId="5563BCE8" w14:textId="77777777" w:rsidTr="003F7494">
        <w:trPr>
          <w:cantSplit/>
        </w:trPr>
        <w:tc>
          <w:tcPr>
            <w:tcW w:w="2362" w:type="dxa"/>
          </w:tcPr>
          <w:p w14:paraId="2EC2614A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Menu</w:t>
            </w:r>
          </w:p>
        </w:tc>
        <w:tc>
          <w:tcPr>
            <w:tcW w:w="2362" w:type="dxa"/>
          </w:tcPr>
          <w:p w14:paraId="721B1C30" w14:textId="01615BFE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Laboratory Records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15154225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6B973DB6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2758C5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85358A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</w:tr>
      <w:tr w:rsidR="00E63E88" w:rsidRPr="007C3BF5" w14:paraId="6E02AE5D" w14:textId="77777777" w:rsidTr="003F7494">
        <w:trPr>
          <w:cantSplit/>
        </w:trPr>
        <w:tc>
          <w:tcPr>
            <w:tcW w:w="2362" w:type="dxa"/>
          </w:tcPr>
          <w:p w14:paraId="6E52FEF3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0B94FC" w14:textId="3548B575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345F3FD2" w14:textId="1A44E7E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45201E93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C41D716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E55BE2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</w:tr>
      <w:tr w:rsidR="00E63E88" w:rsidRPr="0044495B" w14:paraId="3866AC95" w14:textId="77777777" w:rsidTr="003F7494">
        <w:trPr>
          <w:cantSplit/>
          <w:trHeight w:val="101"/>
        </w:trPr>
        <w:tc>
          <w:tcPr>
            <w:tcW w:w="2362" w:type="dxa"/>
          </w:tcPr>
          <w:p w14:paraId="77E807A3" w14:textId="77777777" w:rsidR="00E63E88" w:rsidRPr="00FE26A7" w:rsidRDefault="00E63E88" w:rsidP="00E63E88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362" w:type="dxa"/>
          </w:tcPr>
          <w:p w14:paraId="1B7A011D" w14:textId="5D1B70A4" w:rsidR="00E63E88" w:rsidRPr="003A5C7A" w:rsidRDefault="00E63E88" w:rsidP="00E63E88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3289639E" w14:textId="5CF67F3A" w:rsidR="00E63E88" w:rsidRPr="003A5C7A" w:rsidRDefault="00E63E88" w:rsidP="00E63E88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Controlled Documents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area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should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open to the </w:t>
            </w:r>
            <w:r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tab</w:t>
            </w:r>
          </w:p>
        </w:tc>
        <w:tc>
          <w:tcPr>
            <w:tcW w:w="2362" w:type="dxa"/>
          </w:tcPr>
          <w:p w14:paraId="5BBF7312" w14:textId="77777777" w:rsidR="00E63E88" w:rsidRPr="00FE26A7" w:rsidRDefault="00E63E88" w:rsidP="00E63E88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532" w:type="dxa"/>
          </w:tcPr>
          <w:p w14:paraId="5AAE6F1A" w14:textId="77777777" w:rsidR="00E63E88" w:rsidRPr="00FE26A7" w:rsidRDefault="00E63E88" w:rsidP="00E63E88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4140" w:type="dxa"/>
          </w:tcPr>
          <w:p w14:paraId="70E9120F" w14:textId="77777777" w:rsidR="00E63E88" w:rsidRPr="00FE26A7" w:rsidRDefault="00E63E88" w:rsidP="00E63E88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E63E88" w:rsidRPr="007C3BF5" w14:paraId="7D7B261A" w14:textId="77777777" w:rsidTr="003F7494">
        <w:trPr>
          <w:cantSplit/>
        </w:trPr>
        <w:tc>
          <w:tcPr>
            <w:tcW w:w="2362" w:type="dxa"/>
          </w:tcPr>
          <w:p w14:paraId="7C7B023F" w14:textId="4CEDE4E4" w:rsidR="00E63E88" w:rsidRPr="007C3BF5" w:rsidRDefault="0034378F" w:rsidP="00E63E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Find and Open a Document</w:t>
            </w:r>
          </w:p>
        </w:tc>
        <w:tc>
          <w:tcPr>
            <w:tcW w:w="2362" w:type="dxa"/>
          </w:tcPr>
          <w:p w14:paraId="16122B8B" w14:textId="698FB8B2" w:rsidR="00E63E88" w:rsidRDefault="00E63E88" w:rsidP="00E63E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0A51CF">
              <w:rPr>
                <w:rFonts w:ascii="Arial" w:hAnsi="Arial" w:cs="Arial"/>
                <w:b/>
                <w:bCs/>
                <w:sz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U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362" w:type="dxa"/>
          </w:tcPr>
          <w:p w14:paraId="521D2253" w14:textId="5E4B63DC" w:rsidR="00E63E88" w:rsidRPr="006C1E31" w:rsidRDefault="00E63E88" w:rsidP="00E63E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OUs should appear</w:t>
            </w:r>
          </w:p>
        </w:tc>
        <w:tc>
          <w:tcPr>
            <w:tcW w:w="2362" w:type="dxa"/>
          </w:tcPr>
          <w:p w14:paraId="42BAB826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0375629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5F119E5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</w:tr>
      <w:tr w:rsidR="00E63E88" w:rsidRPr="007C3BF5" w14:paraId="08231E38" w14:textId="77777777" w:rsidTr="003F7494">
        <w:trPr>
          <w:cantSplit/>
        </w:trPr>
        <w:tc>
          <w:tcPr>
            <w:tcW w:w="2362" w:type="dxa"/>
          </w:tcPr>
          <w:p w14:paraId="0693BD42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CD0318A" w14:textId="36AF31B9" w:rsidR="00E63E88" w:rsidRPr="00E63E88" w:rsidRDefault="00E63E88" w:rsidP="00E63E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Click/select the OU where the document resides (</w:t>
            </w:r>
            <w:r w:rsidRPr="000A51CF">
              <w:rPr>
                <w:rFonts w:ascii="Arial" w:hAnsi="Arial" w:cs="Arial"/>
                <w:i/>
                <w:iCs/>
                <w:sz w:val="22"/>
              </w:rPr>
              <w:t>Validation</w:t>
            </w:r>
            <w:r>
              <w:rPr>
                <w:rFonts w:ascii="Arial" w:hAnsi="Arial" w:cs="Arial"/>
                <w:sz w:val="22"/>
              </w:rPr>
              <w:t xml:space="preserve"> if the setup above was followed)</w:t>
            </w:r>
          </w:p>
        </w:tc>
        <w:tc>
          <w:tcPr>
            <w:tcW w:w="2362" w:type="dxa"/>
          </w:tcPr>
          <w:p w14:paraId="0A096D8D" w14:textId="2E991BC5" w:rsidR="00E63E88" w:rsidRPr="006C1E31" w:rsidRDefault="00E63E88" w:rsidP="00E63E8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name of the OU should display in the field</w:t>
            </w:r>
          </w:p>
        </w:tc>
        <w:tc>
          <w:tcPr>
            <w:tcW w:w="2362" w:type="dxa"/>
          </w:tcPr>
          <w:p w14:paraId="26BC7BC9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7E5A563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00698DD" w14:textId="77777777" w:rsidR="00E63E88" w:rsidRPr="007C3BF5" w:rsidRDefault="00E63E88" w:rsidP="00E63E88">
            <w:pPr>
              <w:rPr>
                <w:rFonts w:ascii="Arial" w:hAnsi="Arial" w:cs="Arial"/>
                <w:sz w:val="22"/>
              </w:rPr>
            </w:pPr>
          </w:p>
        </w:tc>
      </w:tr>
      <w:tr w:rsidR="0034378F" w:rsidRPr="007C3BF5" w14:paraId="38BCD3A1" w14:textId="77777777" w:rsidTr="003F7494">
        <w:trPr>
          <w:cantSplit/>
        </w:trPr>
        <w:tc>
          <w:tcPr>
            <w:tcW w:w="2362" w:type="dxa"/>
          </w:tcPr>
          <w:p w14:paraId="056DDBD1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29696A6" w14:textId="5DFE7D57" w:rsidR="0034378F" w:rsidRDefault="0034378F" w:rsidP="003437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Status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362" w:type="dxa"/>
          </w:tcPr>
          <w:p w14:paraId="461E4136" w14:textId="2FE5E016" w:rsidR="0034378F" w:rsidRDefault="0034378F" w:rsidP="003437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statuses should appear</w:t>
            </w:r>
          </w:p>
        </w:tc>
        <w:tc>
          <w:tcPr>
            <w:tcW w:w="2362" w:type="dxa"/>
          </w:tcPr>
          <w:p w14:paraId="11B88578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E4FFB1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23224DB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</w:tr>
      <w:tr w:rsidR="0034378F" w:rsidRPr="007C3BF5" w14:paraId="745219CB" w14:textId="77777777" w:rsidTr="003F7494">
        <w:trPr>
          <w:cantSplit/>
        </w:trPr>
        <w:tc>
          <w:tcPr>
            <w:tcW w:w="2362" w:type="dxa"/>
          </w:tcPr>
          <w:p w14:paraId="7D0585B1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7E6C7FE" w14:textId="3A7E056D" w:rsidR="0034378F" w:rsidRDefault="0034378F" w:rsidP="003437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Click/select the status, </w:t>
            </w:r>
            <w:r w:rsidRPr="0034378F">
              <w:rPr>
                <w:rFonts w:ascii="Arial" w:hAnsi="Arial" w:cs="Arial"/>
                <w:i/>
                <w:iCs/>
                <w:sz w:val="22"/>
              </w:rPr>
              <w:t>Draft</w:t>
            </w:r>
          </w:p>
        </w:tc>
        <w:tc>
          <w:tcPr>
            <w:tcW w:w="2362" w:type="dxa"/>
          </w:tcPr>
          <w:p w14:paraId="4B933C4E" w14:textId="31EB9E98" w:rsidR="0034378F" w:rsidRDefault="0034378F" w:rsidP="003437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option, “</w:t>
            </w:r>
            <w:r w:rsidRPr="0034378F">
              <w:rPr>
                <w:rFonts w:ascii="Arial" w:hAnsi="Arial" w:cs="Arial"/>
                <w:i/>
                <w:iCs/>
                <w:sz w:val="22"/>
              </w:rPr>
              <w:t>Draft</w:t>
            </w:r>
            <w:r>
              <w:rPr>
                <w:rFonts w:ascii="Arial" w:hAnsi="Arial" w:cs="Arial"/>
                <w:sz w:val="22"/>
              </w:rPr>
              <w:t xml:space="preserve">” should display in the </w:t>
            </w:r>
            <w:r w:rsidRPr="0034378F">
              <w:rPr>
                <w:rFonts w:ascii="Arial" w:hAnsi="Arial" w:cs="Arial"/>
                <w:b/>
                <w:bCs/>
                <w:sz w:val="22"/>
              </w:rPr>
              <w:t>Status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6A7D5ECA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6AA5F25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11100A2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</w:tr>
      <w:tr w:rsidR="0034378F" w:rsidRPr="007C3BF5" w14:paraId="06200DB3" w14:textId="77777777" w:rsidTr="003F7494">
        <w:trPr>
          <w:cantSplit/>
        </w:trPr>
        <w:tc>
          <w:tcPr>
            <w:tcW w:w="2362" w:type="dxa"/>
          </w:tcPr>
          <w:p w14:paraId="64DE66CA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31A4BB8" w14:textId="539754BA" w:rsidR="0034378F" w:rsidRDefault="0034378F" w:rsidP="003437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62D7A0BE" w14:textId="6F9A4E57" w:rsidR="0034378F" w:rsidRDefault="0034378F" w:rsidP="003437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E63E88">
              <w:rPr>
                <w:rFonts w:ascii="Arial" w:hAnsi="Arial" w:cs="Arial"/>
                <w:bCs/>
                <w:sz w:val="22"/>
              </w:rPr>
              <w:t>cursor should be visible in the</w:t>
            </w:r>
            <w:r>
              <w:rPr>
                <w:rFonts w:ascii="Arial" w:hAnsi="Arial" w:cs="Arial"/>
                <w:b/>
                <w:sz w:val="22"/>
              </w:rPr>
              <w:t xml:space="preserve"> Search </w:t>
            </w:r>
            <w:r w:rsidRPr="00E63E88">
              <w:rPr>
                <w:rFonts w:ascii="Arial" w:hAnsi="Arial" w:cs="Arial"/>
                <w:bCs/>
                <w:sz w:val="22"/>
              </w:rPr>
              <w:t>field</w:t>
            </w:r>
          </w:p>
        </w:tc>
        <w:tc>
          <w:tcPr>
            <w:tcW w:w="2362" w:type="dxa"/>
          </w:tcPr>
          <w:p w14:paraId="053E7D22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953283D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3B906B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</w:tr>
      <w:tr w:rsidR="0034378F" w:rsidRPr="007C3BF5" w14:paraId="7CC3A7BA" w14:textId="77777777" w:rsidTr="003F7494">
        <w:trPr>
          <w:cantSplit/>
        </w:trPr>
        <w:tc>
          <w:tcPr>
            <w:tcW w:w="2362" w:type="dxa"/>
          </w:tcPr>
          <w:p w14:paraId="5326E1D1" w14:textId="68EA43BB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5B1F08F" w14:textId="7EDB35C5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typing the name or index number of the document</w:t>
            </w:r>
            <w:r w:rsidR="00600CA9">
              <w:rPr>
                <w:rFonts w:ascii="Arial" w:hAnsi="Arial" w:cs="Arial"/>
                <w:sz w:val="22"/>
              </w:rPr>
              <w:t xml:space="preserve"> for this test</w:t>
            </w:r>
          </w:p>
        </w:tc>
        <w:tc>
          <w:tcPr>
            <w:tcW w:w="2362" w:type="dxa"/>
          </w:tcPr>
          <w:p w14:paraId="66666B6C" w14:textId="01D0BF38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results area below should start filtering down to meet the search criteria</w:t>
            </w:r>
          </w:p>
        </w:tc>
        <w:tc>
          <w:tcPr>
            <w:tcW w:w="2362" w:type="dxa"/>
          </w:tcPr>
          <w:p w14:paraId="02340766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10C7C85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711B117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</w:tr>
      <w:tr w:rsidR="0034378F" w:rsidRPr="007C3BF5" w14:paraId="00A4169F" w14:textId="77777777" w:rsidTr="003F7494">
        <w:trPr>
          <w:cantSplit/>
        </w:trPr>
        <w:tc>
          <w:tcPr>
            <w:tcW w:w="2362" w:type="dxa"/>
          </w:tcPr>
          <w:p w14:paraId="7E9BBCEE" w14:textId="77777777" w:rsidR="0034378F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7AC0161" w14:textId="618C8196" w:rsidR="0034378F" w:rsidRDefault="0034378F" w:rsidP="003437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row of the document when it appears listed in the results area</w:t>
            </w:r>
          </w:p>
        </w:tc>
        <w:tc>
          <w:tcPr>
            <w:tcW w:w="2362" w:type="dxa"/>
          </w:tcPr>
          <w:p w14:paraId="5CBDB716" w14:textId="709A0D94" w:rsidR="0034378F" w:rsidRDefault="0034378F" w:rsidP="003437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document should open to its </w:t>
            </w:r>
            <w:r w:rsidRPr="00716908">
              <w:rPr>
                <w:rFonts w:ascii="Arial" w:hAnsi="Arial" w:cs="Arial"/>
                <w:b/>
                <w:bCs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525A074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F897DB3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8A803BD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</w:tr>
      <w:tr w:rsidR="0034378F" w:rsidRPr="007C3BF5" w14:paraId="74F43569" w14:textId="77777777" w:rsidTr="003F7494">
        <w:trPr>
          <w:cantSplit/>
        </w:trPr>
        <w:tc>
          <w:tcPr>
            <w:tcW w:w="2362" w:type="dxa"/>
          </w:tcPr>
          <w:p w14:paraId="320484A4" w14:textId="7E02C798" w:rsidR="0034378F" w:rsidRDefault="0034378F" w:rsidP="003437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Compare with previous version</w:t>
            </w:r>
          </w:p>
        </w:tc>
        <w:tc>
          <w:tcPr>
            <w:tcW w:w="2362" w:type="dxa"/>
          </w:tcPr>
          <w:p w14:paraId="726147DD" w14:textId="6C9FFCED" w:rsidR="0034378F" w:rsidRDefault="0034378F" w:rsidP="003437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button with a magnifying glass icon titled, “</w:t>
            </w:r>
            <w:r w:rsidRPr="0034378F">
              <w:rPr>
                <w:rFonts w:ascii="Arial" w:hAnsi="Arial" w:cs="Arial"/>
                <w:b/>
                <w:bCs/>
                <w:sz w:val="22"/>
              </w:rPr>
              <w:t>Compare with</w:t>
            </w:r>
            <w:r>
              <w:rPr>
                <w:rFonts w:ascii="Arial" w:hAnsi="Arial" w:cs="Arial"/>
                <w:sz w:val="22"/>
              </w:rPr>
              <w:t xml:space="preserve"> &lt;</w:t>
            </w:r>
            <w:r w:rsidRPr="0034378F">
              <w:rPr>
                <w:rFonts w:ascii="Arial" w:hAnsi="Arial" w:cs="Arial"/>
                <w:i/>
                <w:iCs/>
                <w:sz w:val="22"/>
              </w:rPr>
              <w:t>previous version</w:t>
            </w:r>
            <w:r>
              <w:rPr>
                <w:rFonts w:ascii="Arial" w:hAnsi="Arial" w:cs="Arial"/>
                <w:sz w:val="22"/>
              </w:rPr>
              <w:t xml:space="preserve">&gt;” </w:t>
            </w:r>
          </w:p>
        </w:tc>
        <w:tc>
          <w:tcPr>
            <w:tcW w:w="2362" w:type="dxa"/>
          </w:tcPr>
          <w:p w14:paraId="190EEF26" w14:textId="3A726F50" w:rsidR="0034378F" w:rsidRDefault="00EA321F" w:rsidP="003437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</w:t>
            </w:r>
            <w:r w:rsidR="0034378F">
              <w:rPr>
                <w:rFonts w:ascii="Arial" w:hAnsi="Arial" w:cs="Arial"/>
                <w:sz w:val="22"/>
              </w:rPr>
              <w:t xml:space="preserve"> lightbox</w:t>
            </w:r>
            <w:r>
              <w:rPr>
                <w:rFonts w:ascii="Arial" w:hAnsi="Arial" w:cs="Arial"/>
                <w:sz w:val="22"/>
              </w:rPr>
              <w:t>, “</w:t>
            </w:r>
            <w:r w:rsidRPr="00EA321F">
              <w:rPr>
                <w:rFonts w:ascii="Arial" w:hAnsi="Arial" w:cs="Arial"/>
                <w:b/>
                <w:bCs/>
                <w:sz w:val="22"/>
              </w:rPr>
              <w:t>Showing all changes</w:t>
            </w:r>
            <w:r>
              <w:rPr>
                <w:rFonts w:ascii="Arial" w:hAnsi="Arial" w:cs="Arial"/>
                <w:sz w:val="22"/>
              </w:rPr>
              <w:t>”</w:t>
            </w:r>
            <w:r w:rsidR="0034378F">
              <w:rPr>
                <w:rFonts w:ascii="Arial" w:hAnsi="Arial" w:cs="Arial"/>
                <w:sz w:val="22"/>
              </w:rPr>
              <w:t xml:space="preserve"> should open</w:t>
            </w:r>
          </w:p>
        </w:tc>
        <w:tc>
          <w:tcPr>
            <w:tcW w:w="2362" w:type="dxa"/>
          </w:tcPr>
          <w:p w14:paraId="6CF9386E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FF6B392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653B930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</w:tr>
      <w:tr w:rsidR="0034378F" w:rsidRPr="007C3BF5" w14:paraId="18D4AD4A" w14:textId="77777777" w:rsidTr="003F7494">
        <w:trPr>
          <w:cantSplit/>
        </w:trPr>
        <w:tc>
          <w:tcPr>
            <w:tcW w:w="2362" w:type="dxa"/>
          </w:tcPr>
          <w:p w14:paraId="57B1E837" w14:textId="77777777" w:rsidR="0034378F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F26758C" w14:textId="2B1F3A17" w:rsidR="0034378F" w:rsidRDefault="00EA321F" w:rsidP="003437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header area of the lightbox</w:t>
            </w:r>
          </w:p>
        </w:tc>
        <w:tc>
          <w:tcPr>
            <w:tcW w:w="2362" w:type="dxa"/>
          </w:tcPr>
          <w:p w14:paraId="61786774" w14:textId="4924E6CA" w:rsidR="0034378F" w:rsidRDefault="00BB45AC" w:rsidP="003437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window should have two halves, the left side should have the previous version number as a title (e.g., </w:t>
            </w:r>
            <w:r w:rsidRPr="00BB45AC">
              <w:rPr>
                <w:rFonts w:ascii="Arial" w:hAnsi="Arial" w:cs="Arial"/>
                <w:i/>
                <w:iCs/>
                <w:sz w:val="22"/>
              </w:rPr>
              <w:t>Version 1.0</w:t>
            </w:r>
            <w:r>
              <w:rPr>
                <w:rFonts w:ascii="Arial" w:hAnsi="Arial" w:cs="Arial"/>
                <w:sz w:val="22"/>
              </w:rPr>
              <w:t xml:space="preserve">) and the status of the version (e.g., </w:t>
            </w:r>
            <w:r w:rsidRPr="00BB45AC">
              <w:rPr>
                <w:rFonts w:ascii="Arial" w:hAnsi="Arial" w:cs="Arial"/>
                <w:i/>
                <w:iCs/>
                <w:sz w:val="22"/>
              </w:rPr>
              <w:t>Under Review</w:t>
            </w:r>
            <w:r>
              <w:rPr>
                <w:rFonts w:ascii="Arial" w:hAnsi="Arial" w:cs="Arial"/>
                <w:sz w:val="22"/>
              </w:rPr>
              <w:t xml:space="preserve">); the right side should be titled, </w:t>
            </w:r>
            <w:r w:rsidRPr="00BB45AC">
              <w:rPr>
                <w:rFonts w:ascii="Arial" w:hAnsi="Arial" w:cs="Arial"/>
                <w:i/>
                <w:iCs/>
                <w:sz w:val="22"/>
              </w:rPr>
              <w:t>Draft Version</w:t>
            </w:r>
            <w:r w:rsidRPr="00BB45AC">
              <w:rPr>
                <w:rFonts w:ascii="Arial" w:hAnsi="Arial" w:cs="Arial"/>
                <w:sz w:val="22"/>
              </w:rPr>
              <w:t xml:space="preserve"> (</w:t>
            </w:r>
            <w:r>
              <w:rPr>
                <w:rFonts w:ascii="Arial" w:hAnsi="Arial" w:cs="Arial"/>
                <w:sz w:val="22"/>
              </w:rPr>
              <w:t>if this test has been followed, using a draft document as the source</w:t>
            </w:r>
            <w:r w:rsidRPr="00BB45A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62" w:type="dxa"/>
          </w:tcPr>
          <w:p w14:paraId="6325C70C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B520581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4AA0027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</w:tr>
      <w:tr w:rsidR="0034378F" w:rsidRPr="007C3BF5" w14:paraId="6075D76A" w14:textId="77777777" w:rsidTr="003F7494">
        <w:trPr>
          <w:cantSplit/>
        </w:trPr>
        <w:tc>
          <w:tcPr>
            <w:tcW w:w="2362" w:type="dxa"/>
          </w:tcPr>
          <w:p w14:paraId="3208B08C" w14:textId="77777777" w:rsidR="0034378F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34AD451" w14:textId="488A5909" w:rsidR="0034378F" w:rsidRDefault="00BB45AC" w:rsidP="003437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central column that divides the two versions</w:t>
            </w:r>
            <w:r w:rsidR="00600CA9">
              <w:rPr>
                <w:rFonts w:ascii="Arial" w:hAnsi="Arial" w:cs="Arial"/>
                <w:sz w:val="22"/>
              </w:rPr>
              <w:t>.</w:t>
            </w:r>
          </w:p>
          <w:p w14:paraId="7E867E84" w14:textId="77777777" w:rsidR="00600CA9" w:rsidRDefault="00600CA9" w:rsidP="0034378F">
            <w:pPr>
              <w:rPr>
                <w:rFonts w:ascii="Arial" w:hAnsi="Arial" w:cs="Arial"/>
                <w:sz w:val="22"/>
              </w:rPr>
            </w:pPr>
          </w:p>
          <w:p w14:paraId="1269BB56" w14:textId="4D061BED" w:rsidR="00600CA9" w:rsidRDefault="00600CA9" w:rsidP="003437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NOTE: This column collapses when the button, “</w:t>
            </w:r>
            <w:r w:rsidRPr="00600CA9">
              <w:rPr>
                <w:rFonts w:ascii="Arial" w:hAnsi="Arial" w:cs="Arial"/>
                <w:b/>
                <w:bCs/>
                <w:sz w:val="22"/>
              </w:rPr>
              <w:t>Sync scrolling</w:t>
            </w:r>
            <w:r>
              <w:rPr>
                <w:rFonts w:ascii="Arial" w:hAnsi="Arial" w:cs="Arial"/>
                <w:sz w:val="22"/>
              </w:rPr>
              <w:t>” is disabled</w:t>
            </w:r>
          </w:p>
        </w:tc>
        <w:tc>
          <w:tcPr>
            <w:tcW w:w="2362" w:type="dxa"/>
          </w:tcPr>
          <w:p w14:paraId="7D4488DD" w14:textId="24462A52" w:rsidR="0034378F" w:rsidRDefault="00BB45AC" w:rsidP="003437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there are differences between the two versions, small red and/or green rectangles should be visible within the column; there should be a slightly larger grey rectangle that can be dragged up and down the column</w:t>
            </w:r>
          </w:p>
        </w:tc>
        <w:tc>
          <w:tcPr>
            <w:tcW w:w="2362" w:type="dxa"/>
          </w:tcPr>
          <w:p w14:paraId="49437015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B2FC1C0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228C0B6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</w:tr>
      <w:tr w:rsidR="0034378F" w:rsidRPr="007C3BF5" w14:paraId="75DF04FE" w14:textId="77777777" w:rsidTr="003F7494">
        <w:trPr>
          <w:cantSplit/>
        </w:trPr>
        <w:tc>
          <w:tcPr>
            <w:tcW w:w="2362" w:type="dxa"/>
          </w:tcPr>
          <w:p w14:paraId="59BAAC04" w14:textId="77777777" w:rsidR="0034378F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660611" w14:textId="5ABA1F29" w:rsidR="0034378F" w:rsidRDefault="002B2297" w:rsidP="003437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Drag the scrolling grey rectangle down the central column to one of the areas where coloured rectangles appear</w:t>
            </w:r>
          </w:p>
        </w:tc>
        <w:tc>
          <w:tcPr>
            <w:tcW w:w="2362" w:type="dxa"/>
          </w:tcPr>
          <w:p w14:paraId="0A03BA9B" w14:textId="0E3246F6" w:rsidR="0034378F" w:rsidRDefault="002B2297" w:rsidP="003437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two document versions should scroll </w:t>
            </w:r>
            <w:r w:rsidR="00600CA9">
              <w:rPr>
                <w:rFonts w:ascii="Arial" w:hAnsi="Arial" w:cs="Arial"/>
                <w:sz w:val="22"/>
              </w:rPr>
              <w:t>with it</w:t>
            </w:r>
            <w:r>
              <w:rPr>
                <w:rFonts w:ascii="Arial" w:hAnsi="Arial" w:cs="Arial"/>
                <w:sz w:val="22"/>
              </w:rPr>
              <w:t xml:space="preserve"> and display text highlighted in red (removed) in the right pane and/or text highlighted in green (added) in the left pain</w:t>
            </w:r>
          </w:p>
        </w:tc>
        <w:tc>
          <w:tcPr>
            <w:tcW w:w="2362" w:type="dxa"/>
          </w:tcPr>
          <w:p w14:paraId="4C1A8C86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18DBDB5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5B3981B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</w:tr>
      <w:tr w:rsidR="0034378F" w:rsidRPr="007C3BF5" w14:paraId="07EB471F" w14:textId="77777777" w:rsidTr="003F7494">
        <w:trPr>
          <w:cantSplit/>
        </w:trPr>
        <w:tc>
          <w:tcPr>
            <w:tcW w:w="2362" w:type="dxa"/>
          </w:tcPr>
          <w:p w14:paraId="07CF8587" w14:textId="77777777" w:rsidR="0034378F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F424C42" w14:textId="6FBA0908" w:rsidR="0034378F" w:rsidRDefault="005D078B" w:rsidP="003437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plus (+) sign in the tool bar above the left version several times</w:t>
            </w:r>
          </w:p>
        </w:tc>
        <w:tc>
          <w:tcPr>
            <w:tcW w:w="2362" w:type="dxa"/>
          </w:tcPr>
          <w:p w14:paraId="6D744D00" w14:textId="7EB4E6F2" w:rsidR="0034378F" w:rsidRDefault="005D078B" w:rsidP="003437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screen should zoom in to enlarge the text</w:t>
            </w:r>
          </w:p>
        </w:tc>
        <w:tc>
          <w:tcPr>
            <w:tcW w:w="2362" w:type="dxa"/>
          </w:tcPr>
          <w:p w14:paraId="21BAEEB7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B64A3BF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EEA91E0" w14:textId="77777777" w:rsidR="0034378F" w:rsidRPr="007C3BF5" w:rsidRDefault="0034378F" w:rsidP="0034378F">
            <w:pPr>
              <w:rPr>
                <w:rFonts w:ascii="Arial" w:hAnsi="Arial" w:cs="Arial"/>
                <w:sz w:val="22"/>
              </w:rPr>
            </w:pPr>
          </w:p>
        </w:tc>
      </w:tr>
      <w:tr w:rsidR="005D078B" w:rsidRPr="007C3BF5" w14:paraId="523941A2" w14:textId="77777777" w:rsidTr="003F7494">
        <w:trPr>
          <w:cantSplit/>
        </w:trPr>
        <w:tc>
          <w:tcPr>
            <w:tcW w:w="2362" w:type="dxa"/>
          </w:tcPr>
          <w:p w14:paraId="2AD4ACCB" w14:textId="77777777" w:rsidR="005D078B" w:rsidRDefault="005D078B" w:rsidP="005D07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BF5A1BE" w14:textId="258C2646" w:rsidR="005D078B" w:rsidRDefault="005D078B" w:rsidP="005D07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Move your cursor over the left pane</w:t>
            </w:r>
          </w:p>
        </w:tc>
        <w:tc>
          <w:tcPr>
            <w:tcW w:w="2362" w:type="dxa"/>
          </w:tcPr>
          <w:p w14:paraId="594AC020" w14:textId="0CA502CE" w:rsidR="005D078B" w:rsidRDefault="005D078B" w:rsidP="005D07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icon should be an open hand</w:t>
            </w:r>
          </w:p>
        </w:tc>
        <w:tc>
          <w:tcPr>
            <w:tcW w:w="2362" w:type="dxa"/>
          </w:tcPr>
          <w:p w14:paraId="23B97E1E" w14:textId="77777777" w:rsidR="005D078B" w:rsidRPr="007C3BF5" w:rsidRDefault="005D078B" w:rsidP="005D07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E280D5B" w14:textId="77777777" w:rsidR="005D078B" w:rsidRPr="007C3BF5" w:rsidRDefault="005D078B" w:rsidP="005D07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1952857" w14:textId="77777777" w:rsidR="005D078B" w:rsidRPr="007C3BF5" w:rsidRDefault="005D078B" w:rsidP="005D078B">
            <w:pPr>
              <w:rPr>
                <w:rFonts w:ascii="Arial" w:hAnsi="Arial" w:cs="Arial"/>
                <w:sz w:val="22"/>
              </w:rPr>
            </w:pPr>
          </w:p>
        </w:tc>
      </w:tr>
      <w:tr w:rsidR="005D078B" w:rsidRPr="007C3BF5" w14:paraId="74C13D59" w14:textId="77777777" w:rsidTr="003F7494">
        <w:trPr>
          <w:cantSplit/>
        </w:trPr>
        <w:tc>
          <w:tcPr>
            <w:tcW w:w="2362" w:type="dxa"/>
          </w:tcPr>
          <w:p w14:paraId="7997CE3F" w14:textId="77777777" w:rsidR="005D078B" w:rsidRDefault="005D078B" w:rsidP="005D07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FD04FDB" w14:textId="7ADFEB36" w:rsidR="005D078B" w:rsidRDefault="005D078B" w:rsidP="005D07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and drag your cursor in any direction</w:t>
            </w:r>
          </w:p>
        </w:tc>
        <w:tc>
          <w:tcPr>
            <w:tcW w:w="2362" w:type="dxa"/>
          </w:tcPr>
          <w:p w14:paraId="05945FE6" w14:textId="0A885FBF" w:rsidR="005D078B" w:rsidRDefault="005D078B" w:rsidP="005D07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icon should become a closed hand and the text should move together with it</w:t>
            </w:r>
          </w:p>
        </w:tc>
        <w:tc>
          <w:tcPr>
            <w:tcW w:w="2362" w:type="dxa"/>
          </w:tcPr>
          <w:p w14:paraId="282FBE24" w14:textId="77777777" w:rsidR="005D078B" w:rsidRPr="007C3BF5" w:rsidRDefault="005D078B" w:rsidP="005D07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9E3EC6" w14:textId="77777777" w:rsidR="005D078B" w:rsidRPr="007C3BF5" w:rsidRDefault="005D078B" w:rsidP="005D07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3DB07A6" w14:textId="77777777" w:rsidR="005D078B" w:rsidRPr="007C3BF5" w:rsidRDefault="005D078B" w:rsidP="005D078B">
            <w:pPr>
              <w:rPr>
                <w:rFonts w:ascii="Arial" w:hAnsi="Arial" w:cs="Arial"/>
                <w:sz w:val="22"/>
              </w:rPr>
            </w:pPr>
          </w:p>
        </w:tc>
      </w:tr>
      <w:tr w:rsidR="005D078B" w:rsidRPr="007C3BF5" w14:paraId="1255F425" w14:textId="77777777" w:rsidTr="003F7494">
        <w:trPr>
          <w:cantSplit/>
        </w:trPr>
        <w:tc>
          <w:tcPr>
            <w:tcW w:w="2362" w:type="dxa"/>
          </w:tcPr>
          <w:p w14:paraId="345B7B90" w14:textId="77777777" w:rsidR="005D078B" w:rsidRDefault="005D078B" w:rsidP="005D07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4A02372" w14:textId="6CDDA724" w:rsidR="005D078B" w:rsidRDefault="005D078B" w:rsidP="005D07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Hand icon in the tool bar and move back over the text area</w:t>
            </w:r>
          </w:p>
        </w:tc>
        <w:tc>
          <w:tcPr>
            <w:tcW w:w="2362" w:type="dxa"/>
          </w:tcPr>
          <w:p w14:paraId="7E7CA7F9" w14:textId="675F1F4A" w:rsidR="005D078B" w:rsidRDefault="005D078B" w:rsidP="005D07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icon should become a regular mouse icon, allowing text to be selected</w:t>
            </w:r>
          </w:p>
        </w:tc>
        <w:tc>
          <w:tcPr>
            <w:tcW w:w="2362" w:type="dxa"/>
          </w:tcPr>
          <w:p w14:paraId="0F44FA50" w14:textId="77777777" w:rsidR="005D078B" w:rsidRPr="007C3BF5" w:rsidRDefault="005D078B" w:rsidP="005D07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4439678" w14:textId="77777777" w:rsidR="005D078B" w:rsidRPr="007C3BF5" w:rsidRDefault="005D078B" w:rsidP="005D07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FF05768" w14:textId="77777777" w:rsidR="005D078B" w:rsidRPr="007C3BF5" w:rsidRDefault="005D078B" w:rsidP="005D078B">
            <w:pPr>
              <w:rPr>
                <w:rFonts w:ascii="Arial" w:hAnsi="Arial" w:cs="Arial"/>
                <w:sz w:val="22"/>
              </w:rPr>
            </w:pPr>
          </w:p>
        </w:tc>
      </w:tr>
      <w:tr w:rsidR="005D078B" w:rsidRPr="007C3BF5" w14:paraId="386D3843" w14:textId="77777777" w:rsidTr="003F7494">
        <w:trPr>
          <w:cantSplit/>
        </w:trPr>
        <w:tc>
          <w:tcPr>
            <w:tcW w:w="2362" w:type="dxa"/>
          </w:tcPr>
          <w:p w14:paraId="0683EE3C" w14:textId="77777777" w:rsidR="005D078B" w:rsidRDefault="005D078B" w:rsidP="005D07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E572F85" w14:textId="433EE65A" w:rsidR="005D078B" w:rsidRDefault="005D078B" w:rsidP="005D07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“</w:t>
            </w:r>
            <w:r w:rsidRPr="005D078B">
              <w:rPr>
                <w:rFonts w:ascii="Arial" w:hAnsi="Arial" w:cs="Arial"/>
                <w:b/>
                <w:bCs/>
                <w:sz w:val="22"/>
              </w:rPr>
              <w:t>X</w:t>
            </w:r>
            <w:r>
              <w:rPr>
                <w:rFonts w:ascii="Arial" w:hAnsi="Arial" w:cs="Arial"/>
                <w:sz w:val="22"/>
              </w:rPr>
              <w:t>” in the top right corner of the window to close it</w:t>
            </w:r>
          </w:p>
        </w:tc>
        <w:tc>
          <w:tcPr>
            <w:tcW w:w="2362" w:type="dxa"/>
          </w:tcPr>
          <w:p w14:paraId="41C6ABE0" w14:textId="2C3049ED" w:rsidR="005D078B" w:rsidRDefault="005D078B" w:rsidP="005D07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screen should return to the draft document</w:t>
            </w:r>
            <w:r w:rsidR="003032B8">
              <w:rPr>
                <w:rFonts w:ascii="Arial" w:hAnsi="Arial" w:cs="Arial"/>
                <w:sz w:val="22"/>
              </w:rPr>
              <w:t xml:space="preserve">’s </w:t>
            </w:r>
            <w:r w:rsidR="003032B8" w:rsidRPr="003032B8">
              <w:rPr>
                <w:rFonts w:ascii="Arial" w:hAnsi="Arial" w:cs="Arial"/>
                <w:b/>
                <w:bCs/>
                <w:sz w:val="22"/>
              </w:rPr>
              <w:t>General</w:t>
            </w:r>
            <w:r w:rsidR="003032B8"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DBC90CE" w14:textId="77777777" w:rsidR="005D078B" w:rsidRPr="007C3BF5" w:rsidRDefault="005D078B" w:rsidP="005D07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60C2646" w14:textId="77777777" w:rsidR="005D078B" w:rsidRPr="007C3BF5" w:rsidRDefault="005D078B" w:rsidP="005D078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B251396" w14:textId="77777777" w:rsidR="005D078B" w:rsidRPr="007C3BF5" w:rsidRDefault="005D078B" w:rsidP="005D078B">
            <w:pPr>
              <w:rPr>
                <w:rFonts w:ascii="Arial" w:hAnsi="Arial" w:cs="Arial"/>
                <w:sz w:val="22"/>
              </w:rPr>
            </w:pPr>
          </w:p>
        </w:tc>
      </w:tr>
    </w:tbl>
    <w:p w14:paraId="3AC6FD2D" w14:textId="77777777" w:rsidR="00A73206" w:rsidRDefault="00A73206" w:rsidP="003F7494"/>
    <w:p w14:paraId="6D55B7F7" w14:textId="77777777" w:rsidR="003F7494" w:rsidRDefault="003F7494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0D0F89C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0C7F75A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3F7494" w:rsidRPr="0044495B" w14:paraId="7B266B3C" w14:textId="77777777" w:rsidTr="003F7494">
        <w:trPr>
          <w:cantSplit/>
        </w:trPr>
        <w:tc>
          <w:tcPr>
            <w:tcW w:w="2241" w:type="dxa"/>
          </w:tcPr>
          <w:p w14:paraId="3BDE3EF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5821FF04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2B41174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3F7494" w:rsidRPr="0044495B" w14:paraId="70B4E600" w14:textId="77777777" w:rsidTr="003F7494">
        <w:trPr>
          <w:cantSplit/>
        </w:trPr>
        <w:tc>
          <w:tcPr>
            <w:tcW w:w="2241" w:type="dxa"/>
          </w:tcPr>
          <w:p w14:paraId="0BECCD58" w14:textId="77777777" w:rsidR="003F7494" w:rsidRPr="009D2122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168E55DB" w14:textId="2FF5BBEF" w:rsidR="003F7494" w:rsidRPr="009D2122" w:rsidRDefault="00C66D19" w:rsidP="00E533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5E56BD" w:rsidRPr="005E56BD">
              <w:rPr>
                <w:rFonts w:ascii="Arial" w:hAnsi="Arial" w:cs="Arial"/>
                <w:sz w:val="22"/>
              </w:rPr>
              <w:t>8</w:t>
            </w:r>
            <w:r w:rsidR="00FB35B7" w:rsidRPr="00FB35B7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FB35B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Apr</w:t>
            </w:r>
            <w:r w:rsidR="00FB35B7">
              <w:rPr>
                <w:rFonts w:ascii="Arial" w:hAnsi="Arial" w:cs="Arial"/>
                <w:sz w:val="22"/>
              </w:rPr>
              <w:t xml:space="preserve"> 20</w:t>
            </w:r>
            <w:r w:rsidR="005E56BD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0490" w:type="dxa"/>
          </w:tcPr>
          <w:p w14:paraId="6D805E77" w14:textId="77777777" w:rsidR="003F7494" w:rsidRPr="009D2122" w:rsidRDefault="0018766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created</w:t>
            </w:r>
          </w:p>
        </w:tc>
      </w:tr>
    </w:tbl>
    <w:p w14:paraId="59AEBE19" w14:textId="77777777" w:rsidR="003F7494" w:rsidRPr="00C45476" w:rsidRDefault="003F7494" w:rsidP="003F7494"/>
    <w:p w14:paraId="1FBFAC7C" w14:textId="77777777" w:rsidR="00EE2725" w:rsidRDefault="00EE2725"/>
    <w:sectPr w:rsidR="00EE2725" w:rsidSect="003F7494">
      <w:headerReference w:type="default" r:id="rId7"/>
      <w:footerReference w:type="default" r:id="rId8"/>
      <w:pgSz w:w="16838" w:h="11906" w:orient="landscape"/>
      <w:pgMar w:top="1797" w:right="1440" w:bottom="1418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C4588" w14:textId="77777777" w:rsidR="00EA4B91" w:rsidRDefault="00EA4B91" w:rsidP="003F7494">
      <w:r>
        <w:separator/>
      </w:r>
    </w:p>
  </w:endnote>
  <w:endnote w:type="continuationSeparator" w:id="0">
    <w:p w14:paraId="1DB393E6" w14:textId="77777777" w:rsidR="00EA4B91" w:rsidRDefault="00EA4B91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0002AFF" w:usb1="C000ACFF" w:usb2="00000009" w:usb3="00000000" w:csb0="2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18C6" w14:textId="77777777" w:rsidR="000147F0" w:rsidRPr="007C3BF5" w:rsidRDefault="000147F0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15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15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043250CE" w14:textId="77777777" w:rsidR="000147F0" w:rsidRDefault="000147F0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1.0</w:t>
    </w:r>
  </w:p>
  <w:p w14:paraId="19529F64" w14:textId="6BE584A2" w:rsidR="000147F0" w:rsidRPr="007C3BF5" w:rsidRDefault="000147F0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v3.5.</w:t>
    </w:r>
    <w:r w:rsidR="002B4600">
      <w:rPr>
        <w:rFonts w:ascii="Arial" w:hAnsi="Arial" w:cs="Arial"/>
        <w:b/>
        <w:sz w:val="16"/>
        <w:szCs w:val="16"/>
      </w:rPr>
      <w:t>3</w:t>
    </w:r>
  </w:p>
  <w:p w14:paraId="11B98DC8" w14:textId="77777777" w:rsidR="000147F0" w:rsidRPr="007C3BF5" w:rsidRDefault="000147F0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>Revision frequency: Upon New iPassport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8C4F1" w14:textId="77777777" w:rsidR="00EA4B91" w:rsidRDefault="00EA4B91" w:rsidP="003F7494">
      <w:r>
        <w:separator/>
      </w:r>
    </w:p>
  </w:footnote>
  <w:footnote w:type="continuationSeparator" w:id="0">
    <w:p w14:paraId="41CDA0C9" w14:textId="77777777" w:rsidR="00EA4B91" w:rsidRDefault="00EA4B91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9FF5" w14:textId="77777777" w:rsidR="000147F0" w:rsidRDefault="000147F0" w:rsidP="003F7494"/>
  <w:tbl>
    <w:tblPr>
      <w:tblW w:w="0" w:type="auto"/>
      <w:tblLook w:val="01E0" w:firstRow="1" w:lastRow="1" w:firstColumn="1" w:lastColumn="1" w:noHBand="0" w:noVBand="0"/>
    </w:tblPr>
    <w:tblGrid>
      <w:gridCol w:w="5553"/>
      <w:gridCol w:w="8405"/>
    </w:tblGrid>
    <w:tr w:rsidR="000147F0" w:rsidRPr="003A5C7A" w14:paraId="5DC09320" w14:textId="77777777">
      <w:trPr>
        <w:trHeight w:val="1368"/>
      </w:trPr>
      <w:tc>
        <w:tcPr>
          <w:tcW w:w="5669" w:type="dxa"/>
          <w:vAlign w:val="center"/>
        </w:tcPr>
        <w:p w14:paraId="0D836BC0" w14:textId="77777777" w:rsidR="000147F0" w:rsidRPr="003A5C7A" w:rsidRDefault="000147F0" w:rsidP="003F7494">
          <w:pPr>
            <w:pStyle w:val="Header"/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 w:rsidRPr="003A5C7A"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 w:rsidRPr="003A5C7A">
            <w:rPr>
              <w:rFonts w:ascii="Arial" w:hAnsi="Arial" w:cs="Arial"/>
              <w:b/>
              <w:sz w:val="22"/>
              <w:lang w:val="fr-FR"/>
            </w:rPr>
            <w:t xml:space="preserve"> QMS™</w:t>
          </w:r>
        </w:p>
        <w:p w14:paraId="05C94DE4" w14:textId="3AF1A4A5" w:rsidR="000147F0" w:rsidRPr="003A5C7A" w:rsidRDefault="000147F0" w:rsidP="003F7494">
          <w:pPr>
            <w:rPr>
              <w:rFonts w:ascii="Arial" w:hAnsi="Arial" w:cs="Arial"/>
              <w:b/>
              <w:sz w:val="22"/>
              <w:lang w:val="fr-FR"/>
            </w:rPr>
          </w:pPr>
          <w:r>
            <w:rPr>
              <w:rFonts w:ascii="Arial" w:hAnsi="Arial" w:cs="Arial"/>
              <w:b/>
              <w:sz w:val="22"/>
              <w:lang w:val="fr-FR"/>
            </w:rPr>
            <w:t xml:space="preserve">Version </w:t>
          </w: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Comparison</w:t>
          </w:r>
          <w:proofErr w:type="spellEnd"/>
        </w:p>
        <w:p w14:paraId="16BDCC98" w14:textId="1B0FF25A" w:rsidR="000147F0" w:rsidRPr="003A5C7A" w:rsidRDefault="000147F0" w:rsidP="003F7494">
          <w:pPr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proofErr w:type="gramStart"/>
          <w:r>
            <w:rPr>
              <w:rFonts w:ascii="Arial" w:hAnsi="Arial" w:cs="Arial"/>
              <w:b/>
              <w:sz w:val="22"/>
              <w:lang w:val="fr-FR"/>
            </w:rPr>
            <w:t>version:</w:t>
          </w:r>
          <w:proofErr w:type="gramEnd"/>
          <w:r>
            <w:rPr>
              <w:rFonts w:ascii="Arial" w:hAnsi="Arial" w:cs="Arial"/>
              <w:b/>
              <w:sz w:val="22"/>
              <w:lang w:val="fr-FR"/>
            </w:rPr>
            <w:t xml:space="preserve"> v3.5.</w:t>
          </w:r>
          <w:r w:rsidR="002B4600">
            <w:rPr>
              <w:rFonts w:ascii="Arial" w:hAnsi="Arial" w:cs="Arial"/>
              <w:b/>
              <w:sz w:val="22"/>
              <w:lang w:val="fr-FR"/>
            </w:rPr>
            <w:t>3</w:t>
          </w:r>
        </w:p>
        <w:p w14:paraId="0A5E8F81" w14:textId="77777777" w:rsidR="000147F0" w:rsidRPr="003A5C7A" w:rsidRDefault="000147F0" w:rsidP="003F7494">
          <w:pPr>
            <w:pStyle w:val="Header"/>
            <w:rPr>
              <w:lang w:val="fr-FR"/>
            </w:rPr>
          </w:pPr>
        </w:p>
      </w:tc>
      <w:tc>
        <w:tcPr>
          <w:tcW w:w="8505" w:type="dxa"/>
        </w:tcPr>
        <w:p w14:paraId="68B408C0" w14:textId="77777777" w:rsidR="000147F0" w:rsidRPr="003A5C7A" w:rsidRDefault="000147F0" w:rsidP="003F7494">
          <w:pPr>
            <w:pStyle w:val="Header"/>
            <w:jc w:val="right"/>
            <w:rPr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98329E" wp14:editId="18DAC7B8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D9299D" w14:textId="77777777" w:rsidR="000147F0" w:rsidRPr="003A5C7A" w:rsidRDefault="000147F0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F485A"/>
    <w:multiLevelType w:val="multilevel"/>
    <w:tmpl w:val="D34C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4"/>
    <w:rsid w:val="000079F6"/>
    <w:rsid w:val="000147F0"/>
    <w:rsid w:val="000258E7"/>
    <w:rsid w:val="0003192C"/>
    <w:rsid w:val="00032522"/>
    <w:rsid w:val="00043C51"/>
    <w:rsid w:val="0004471A"/>
    <w:rsid w:val="0004780F"/>
    <w:rsid w:val="000540F8"/>
    <w:rsid w:val="00055981"/>
    <w:rsid w:val="000572DB"/>
    <w:rsid w:val="000616B5"/>
    <w:rsid w:val="00071606"/>
    <w:rsid w:val="000734C4"/>
    <w:rsid w:val="000849B8"/>
    <w:rsid w:val="00086A39"/>
    <w:rsid w:val="000912C6"/>
    <w:rsid w:val="000947A9"/>
    <w:rsid w:val="000A51CF"/>
    <w:rsid w:val="000B28E4"/>
    <w:rsid w:val="000B633B"/>
    <w:rsid w:val="000B7F57"/>
    <w:rsid w:val="000C6A06"/>
    <w:rsid w:val="000C6D9F"/>
    <w:rsid w:val="000D44AA"/>
    <w:rsid w:val="000E5DC2"/>
    <w:rsid w:val="000E6316"/>
    <w:rsid w:val="00105EFE"/>
    <w:rsid w:val="0011674C"/>
    <w:rsid w:val="00122EA1"/>
    <w:rsid w:val="00135CA0"/>
    <w:rsid w:val="00142FC5"/>
    <w:rsid w:val="00144444"/>
    <w:rsid w:val="00146492"/>
    <w:rsid w:val="0015194E"/>
    <w:rsid w:val="00164B86"/>
    <w:rsid w:val="00164E1A"/>
    <w:rsid w:val="001735D8"/>
    <w:rsid w:val="0018112F"/>
    <w:rsid w:val="00182EDF"/>
    <w:rsid w:val="00183155"/>
    <w:rsid w:val="00184FDB"/>
    <w:rsid w:val="00185720"/>
    <w:rsid w:val="0018766F"/>
    <w:rsid w:val="00187B35"/>
    <w:rsid w:val="001A146B"/>
    <w:rsid w:val="001A1D24"/>
    <w:rsid w:val="001A428B"/>
    <w:rsid w:val="001B0D89"/>
    <w:rsid w:val="001D162F"/>
    <w:rsid w:val="001D1E13"/>
    <w:rsid w:val="001D2FC2"/>
    <w:rsid w:val="001D51D2"/>
    <w:rsid w:val="001F527D"/>
    <w:rsid w:val="002029EE"/>
    <w:rsid w:val="00205020"/>
    <w:rsid w:val="0022332D"/>
    <w:rsid w:val="00227799"/>
    <w:rsid w:val="002415DF"/>
    <w:rsid w:val="00244717"/>
    <w:rsid w:val="00251883"/>
    <w:rsid w:val="00254932"/>
    <w:rsid w:val="00255DA6"/>
    <w:rsid w:val="00260B49"/>
    <w:rsid w:val="00270CE7"/>
    <w:rsid w:val="00275622"/>
    <w:rsid w:val="0028017F"/>
    <w:rsid w:val="002868B0"/>
    <w:rsid w:val="00286B67"/>
    <w:rsid w:val="00291437"/>
    <w:rsid w:val="002A1105"/>
    <w:rsid w:val="002A1FE3"/>
    <w:rsid w:val="002B2297"/>
    <w:rsid w:val="002B3655"/>
    <w:rsid w:val="002B4600"/>
    <w:rsid w:val="002B6190"/>
    <w:rsid w:val="002C09B9"/>
    <w:rsid w:val="002C4AB0"/>
    <w:rsid w:val="002C616D"/>
    <w:rsid w:val="002D06A2"/>
    <w:rsid w:val="002D1334"/>
    <w:rsid w:val="002D2411"/>
    <w:rsid w:val="002E575B"/>
    <w:rsid w:val="002F30BC"/>
    <w:rsid w:val="002F4E8C"/>
    <w:rsid w:val="002F7056"/>
    <w:rsid w:val="003032B8"/>
    <w:rsid w:val="003073B1"/>
    <w:rsid w:val="0031034F"/>
    <w:rsid w:val="003333BA"/>
    <w:rsid w:val="00335452"/>
    <w:rsid w:val="0033564D"/>
    <w:rsid w:val="00337A27"/>
    <w:rsid w:val="0034378F"/>
    <w:rsid w:val="00363B83"/>
    <w:rsid w:val="003711F4"/>
    <w:rsid w:val="0037229B"/>
    <w:rsid w:val="00384F1F"/>
    <w:rsid w:val="00385D8B"/>
    <w:rsid w:val="00393CDC"/>
    <w:rsid w:val="003A4AF3"/>
    <w:rsid w:val="003A5C7A"/>
    <w:rsid w:val="003B292B"/>
    <w:rsid w:val="003B4063"/>
    <w:rsid w:val="003B7BAE"/>
    <w:rsid w:val="003C341D"/>
    <w:rsid w:val="003C404C"/>
    <w:rsid w:val="003E2AEB"/>
    <w:rsid w:val="003E3C72"/>
    <w:rsid w:val="003E60A2"/>
    <w:rsid w:val="003F7494"/>
    <w:rsid w:val="003F79A2"/>
    <w:rsid w:val="00401094"/>
    <w:rsid w:val="00403B49"/>
    <w:rsid w:val="004173EF"/>
    <w:rsid w:val="00420098"/>
    <w:rsid w:val="004274FB"/>
    <w:rsid w:val="00431AEC"/>
    <w:rsid w:val="00432FA2"/>
    <w:rsid w:val="00441DC6"/>
    <w:rsid w:val="004439D1"/>
    <w:rsid w:val="0044520E"/>
    <w:rsid w:val="00445AF1"/>
    <w:rsid w:val="0046294F"/>
    <w:rsid w:val="0048312B"/>
    <w:rsid w:val="00492E24"/>
    <w:rsid w:val="004A1876"/>
    <w:rsid w:val="004C2472"/>
    <w:rsid w:val="004C57C7"/>
    <w:rsid w:val="004E3EB8"/>
    <w:rsid w:val="005065FA"/>
    <w:rsid w:val="00511A60"/>
    <w:rsid w:val="00513DCE"/>
    <w:rsid w:val="00517BCC"/>
    <w:rsid w:val="00520B69"/>
    <w:rsid w:val="00525C28"/>
    <w:rsid w:val="005276D0"/>
    <w:rsid w:val="005556D9"/>
    <w:rsid w:val="00563681"/>
    <w:rsid w:val="0056675B"/>
    <w:rsid w:val="00570ABB"/>
    <w:rsid w:val="00584C54"/>
    <w:rsid w:val="00585B98"/>
    <w:rsid w:val="00593DF3"/>
    <w:rsid w:val="005A11AF"/>
    <w:rsid w:val="005A3AC0"/>
    <w:rsid w:val="005B0DC6"/>
    <w:rsid w:val="005B2583"/>
    <w:rsid w:val="005C5A1D"/>
    <w:rsid w:val="005D078B"/>
    <w:rsid w:val="005D432B"/>
    <w:rsid w:val="005E1A69"/>
    <w:rsid w:val="005E3401"/>
    <w:rsid w:val="005E56BD"/>
    <w:rsid w:val="005F026E"/>
    <w:rsid w:val="005F3D01"/>
    <w:rsid w:val="005F6AB2"/>
    <w:rsid w:val="00600CA9"/>
    <w:rsid w:val="00602A95"/>
    <w:rsid w:val="006129F9"/>
    <w:rsid w:val="006149E0"/>
    <w:rsid w:val="006213B9"/>
    <w:rsid w:val="00622507"/>
    <w:rsid w:val="00624C93"/>
    <w:rsid w:val="006348DF"/>
    <w:rsid w:val="006454B4"/>
    <w:rsid w:val="006567FF"/>
    <w:rsid w:val="0067305C"/>
    <w:rsid w:val="00692061"/>
    <w:rsid w:val="00692EAA"/>
    <w:rsid w:val="006A0321"/>
    <w:rsid w:val="006B5CA4"/>
    <w:rsid w:val="006C1E31"/>
    <w:rsid w:val="006C4EA7"/>
    <w:rsid w:val="006C6750"/>
    <w:rsid w:val="006E3267"/>
    <w:rsid w:val="006E57BA"/>
    <w:rsid w:val="006F245A"/>
    <w:rsid w:val="006F7A11"/>
    <w:rsid w:val="006F7ADD"/>
    <w:rsid w:val="00702FFA"/>
    <w:rsid w:val="007151DE"/>
    <w:rsid w:val="00715873"/>
    <w:rsid w:val="00716908"/>
    <w:rsid w:val="00752455"/>
    <w:rsid w:val="007611EC"/>
    <w:rsid w:val="00761E59"/>
    <w:rsid w:val="00792299"/>
    <w:rsid w:val="00792709"/>
    <w:rsid w:val="00797E7B"/>
    <w:rsid w:val="007A4781"/>
    <w:rsid w:val="007A5B68"/>
    <w:rsid w:val="007A5E83"/>
    <w:rsid w:val="007D6598"/>
    <w:rsid w:val="007E12DE"/>
    <w:rsid w:val="007E178A"/>
    <w:rsid w:val="007E3D07"/>
    <w:rsid w:val="00807CCE"/>
    <w:rsid w:val="00821ADA"/>
    <w:rsid w:val="00823726"/>
    <w:rsid w:val="008269D9"/>
    <w:rsid w:val="0082717F"/>
    <w:rsid w:val="00840579"/>
    <w:rsid w:val="00841A19"/>
    <w:rsid w:val="00841B0F"/>
    <w:rsid w:val="00842B97"/>
    <w:rsid w:val="00846357"/>
    <w:rsid w:val="00851FB4"/>
    <w:rsid w:val="0086558E"/>
    <w:rsid w:val="008746FA"/>
    <w:rsid w:val="00880157"/>
    <w:rsid w:val="0088375E"/>
    <w:rsid w:val="00886608"/>
    <w:rsid w:val="00892D70"/>
    <w:rsid w:val="008949CE"/>
    <w:rsid w:val="008A00BA"/>
    <w:rsid w:val="008A1587"/>
    <w:rsid w:val="008B20BD"/>
    <w:rsid w:val="008B389E"/>
    <w:rsid w:val="008B618A"/>
    <w:rsid w:val="008C0B8B"/>
    <w:rsid w:val="008C1424"/>
    <w:rsid w:val="008D20E4"/>
    <w:rsid w:val="008D702C"/>
    <w:rsid w:val="008F1441"/>
    <w:rsid w:val="00904D2E"/>
    <w:rsid w:val="00936673"/>
    <w:rsid w:val="00941BB5"/>
    <w:rsid w:val="009564D5"/>
    <w:rsid w:val="009660C6"/>
    <w:rsid w:val="009900C0"/>
    <w:rsid w:val="0099215B"/>
    <w:rsid w:val="009976ED"/>
    <w:rsid w:val="009A1F8F"/>
    <w:rsid w:val="009A7276"/>
    <w:rsid w:val="009A7CD6"/>
    <w:rsid w:val="009B2F2F"/>
    <w:rsid w:val="009B5561"/>
    <w:rsid w:val="009C5487"/>
    <w:rsid w:val="009D6932"/>
    <w:rsid w:val="009E2042"/>
    <w:rsid w:val="009E6914"/>
    <w:rsid w:val="009E7BDA"/>
    <w:rsid w:val="009F1846"/>
    <w:rsid w:val="009F3414"/>
    <w:rsid w:val="009F5965"/>
    <w:rsid w:val="00A05A96"/>
    <w:rsid w:val="00A13EF3"/>
    <w:rsid w:val="00A13F06"/>
    <w:rsid w:val="00A302E1"/>
    <w:rsid w:val="00A32F11"/>
    <w:rsid w:val="00A438DF"/>
    <w:rsid w:val="00A45FAD"/>
    <w:rsid w:val="00A540E3"/>
    <w:rsid w:val="00A55D33"/>
    <w:rsid w:val="00A56A64"/>
    <w:rsid w:val="00A73206"/>
    <w:rsid w:val="00A876A0"/>
    <w:rsid w:val="00A944C3"/>
    <w:rsid w:val="00A96FE2"/>
    <w:rsid w:val="00AA5D64"/>
    <w:rsid w:val="00AC4B17"/>
    <w:rsid w:val="00AC7BFC"/>
    <w:rsid w:val="00AD58B6"/>
    <w:rsid w:val="00AD5F0F"/>
    <w:rsid w:val="00AF52F5"/>
    <w:rsid w:val="00B2476A"/>
    <w:rsid w:val="00B323CD"/>
    <w:rsid w:val="00B36C10"/>
    <w:rsid w:val="00B44632"/>
    <w:rsid w:val="00B47F7A"/>
    <w:rsid w:val="00B71D23"/>
    <w:rsid w:val="00B90B59"/>
    <w:rsid w:val="00B91868"/>
    <w:rsid w:val="00BA00C2"/>
    <w:rsid w:val="00BA1C95"/>
    <w:rsid w:val="00BB45AC"/>
    <w:rsid w:val="00BB6901"/>
    <w:rsid w:val="00BC2EA6"/>
    <w:rsid w:val="00BC3A5C"/>
    <w:rsid w:val="00BD7175"/>
    <w:rsid w:val="00BE10B2"/>
    <w:rsid w:val="00BF0C99"/>
    <w:rsid w:val="00BF54BA"/>
    <w:rsid w:val="00C039FA"/>
    <w:rsid w:val="00C0573F"/>
    <w:rsid w:val="00C0590D"/>
    <w:rsid w:val="00C13BEC"/>
    <w:rsid w:val="00C23A26"/>
    <w:rsid w:val="00C2742C"/>
    <w:rsid w:val="00C27787"/>
    <w:rsid w:val="00C27907"/>
    <w:rsid w:val="00C32C06"/>
    <w:rsid w:val="00C41694"/>
    <w:rsid w:val="00C42384"/>
    <w:rsid w:val="00C5139A"/>
    <w:rsid w:val="00C51B03"/>
    <w:rsid w:val="00C66D19"/>
    <w:rsid w:val="00C67F6D"/>
    <w:rsid w:val="00C72397"/>
    <w:rsid w:val="00C73A9A"/>
    <w:rsid w:val="00C8538B"/>
    <w:rsid w:val="00CA0175"/>
    <w:rsid w:val="00CB6CEA"/>
    <w:rsid w:val="00CC0E19"/>
    <w:rsid w:val="00CD07A2"/>
    <w:rsid w:val="00CD253F"/>
    <w:rsid w:val="00CF372A"/>
    <w:rsid w:val="00CF72EC"/>
    <w:rsid w:val="00D07046"/>
    <w:rsid w:val="00D113A6"/>
    <w:rsid w:val="00D2104D"/>
    <w:rsid w:val="00D21B17"/>
    <w:rsid w:val="00D350E7"/>
    <w:rsid w:val="00D378D6"/>
    <w:rsid w:val="00D45992"/>
    <w:rsid w:val="00D45C3F"/>
    <w:rsid w:val="00D47BE6"/>
    <w:rsid w:val="00D6612F"/>
    <w:rsid w:val="00D67C4E"/>
    <w:rsid w:val="00D765DB"/>
    <w:rsid w:val="00D77FAA"/>
    <w:rsid w:val="00D844AD"/>
    <w:rsid w:val="00D844B2"/>
    <w:rsid w:val="00D84CAC"/>
    <w:rsid w:val="00DA5B34"/>
    <w:rsid w:val="00DC08CD"/>
    <w:rsid w:val="00DC0A44"/>
    <w:rsid w:val="00DC12C6"/>
    <w:rsid w:val="00DC68D3"/>
    <w:rsid w:val="00DE35D8"/>
    <w:rsid w:val="00E20195"/>
    <w:rsid w:val="00E2332A"/>
    <w:rsid w:val="00E237A5"/>
    <w:rsid w:val="00E25A3F"/>
    <w:rsid w:val="00E41960"/>
    <w:rsid w:val="00E45E53"/>
    <w:rsid w:val="00E47721"/>
    <w:rsid w:val="00E533AD"/>
    <w:rsid w:val="00E573C6"/>
    <w:rsid w:val="00E578D4"/>
    <w:rsid w:val="00E6153C"/>
    <w:rsid w:val="00E63E88"/>
    <w:rsid w:val="00E67964"/>
    <w:rsid w:val="00E77B10"/>
    <w:rsid w:val="00E86A42"/>
    <w:rsid w:val="00EA321F"/>
    <w:rsid w:val="00EA4B91"/>
    <w:rsid w:val="00EA6CDD"/>
    <w:rsid w:val="00EC0DA6"/>
    <w:rsid w:val="00EC1453"/>
    <w:rsid w:val="00EC4D40"/>
    <w:rsid w:val="00EE2725"/>
    <w:rsid w:val="00EE43D6"/>
    <w:rsid w:val="00EF4E72"/>
    <w:rsid w:val="00EF547F"/>
    <w:rsid w:val="00F1001E"/>
    <w:rsid w:val="00F40E75"/>
    <w:rsid w:val="00F5578B"/>
    <w:rsid w:val="00F64709"/>
    <w:rsid w:val="00F8299D"/>
    <w:rsid w:val="00F917E4"/>
    <w:rsid w:val="00F97E36"/>
    <w:rsid w:val="00FB0F8D"/>
    <w:rsid w:val="00FB158A"/>
    <w:rsid w:val="00FB35B7"/>
    <w:rsid w:val="00FE5776"/>
    <w:rsid w:val="00FE617D"/>
    <w:rsid w:val="00FF3B2D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DB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3F06"/>
    <w:rPr>
      <w:rFonts w:ascii="Times New Roman" w:hAnsi="Times New Roman" w:cs="Times New Roman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6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03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62F"/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1034F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Bernardo Velasco</cp:lastModifiedBy>
  <cp:revision>17</cp:revision>
  <dcterms:created xsi:type="dcterms:W3CDTF">2020-04-28T20:43:00Z</dcterms:created>
  <dcterms:modified xsi:type="dcterms:W3CDTF">2020-04-30T13:35:00Z</dcterms:modified>
</cp:coreProperties>
</file>